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A81E" w14:textId="5DF4E25F" w:rsidR="001506D2" w:rsidRDefault="0073437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4C01946F" wp14:editId="176DFFEE">
            <wp:simplePos x="0" y="0"/>
            <wp:positionH relativeFrom="margin">
              <wp:posOffset>4708525</wp:posOffset>
            </wp:positionH>
            <wp:positionV relativeFrom="paragraph">
              <wp:posOffset>-144780</wp:posOffset>
            </wp:positionV>
            <wp:extent cx="1339257" cy="1011555"/>
            <wp:effectExtent l="0" t="0" r="0" b="0"/>
            <wp:wrapNone/>
            <wp:docPr id="18" name="Obraz 18" descr="http://www.kpnir.pwr.wroc.pl/dokumenty/logo_kpn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kpnir.pwr.wroc.pl/dokumenty/logo_kpn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57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963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EAB0E63" wp14:editId="0EC57738">
            <wp:simplePos x="0" y="0"/>
            <wp:positionH relativeFrom="column">
              <wp:posOffset>2475865</wp:posOffset>
            </wp:positionH>
            <wp:positionV relativeFrom="paragraph">
              <wp:posOffset>-238125</wp:posOffset>
            </wp:positionV>
            <wp:extent cx="556260" cy="1073785"/>
            <wp:effectExtent l="0" t="0" r="0" b="0"/>
            <wp:wrapSquare wrapText="bothSides"/>
            <wp:docPr id="2" name="Obraz 2" descr="agh_znk_wbr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h_znk_wbr_rgb_150p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7B8">
        <w:rPr>
          <w:noProof/>
        </w:rPr>
        <w:drawing>
          <wp:anchor distT="0" distB="0" distL="114300" distR="114300" simplePos="0" relativeHeight="251658240" behindDoc="0" locked="0" layoutInCell="1" allowOverlap="1" wp14:anchorId="30E3082F" wp14:editId="186DBA8B">
            <wp:simplePos x="0" y="0"/>
            <wp:positionH relativeFrom="column">
              <wp:posOffset>-526415</wp:posOffset>
            </wp:positionH>
            <wp:positionV relativeFrom="paragraph">
              <wp:posOffset>-145415</wp:posOffset>
            </wp:positionV>
            <wp:extent cx="1135196" cy="981075"/>
            <wp:effectExtent l="0" t="0" r="0" b="0"/>
            <wp:wrapNone/>
            <wp:docPr id="1" name="Obraz 1" descr="Obraz zawierający krąg, szkic, teks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rąg, szkic, tekst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96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F0FEB" w14:textId="7F79DD32" w:rsidR="001506D2" w:rsidRDefault="001506D2" w:rsidP="001506D2">
      <w:pPr>
        <w:tabs>
          <w:tab w:val="left" w:pos="181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2ED8246" w14:textId="77777777" w:rsidR="001506D2" w:rsidRDefault="001506D2" w:rsidP="0043058B">
      <w:pPr>
        <w:rPr>
          <w:b/>
          <w:bCs/>
          <w:sz w:val="26"/>
          <w:szCs w:val="26"/>
        </w:rPr>
      </w:pPr>
    </w:p>
    <w:p w14:paraId="3B24EA6E" w14:textId="77777777" w:rsidR="001506D2" w:rsidRDefault="001506D2" w:rsidP="001506D2">
      <w:pPr>
        <w:jc w:val="center"/>
        <w:rPr>
          <w:b/>
          <w:bCs/>
          <w:sz w:val="26"/>
          <w:szCs w:val="26"/>
        </w:rPr>
      </w:pPr>
    </w:p>
    <w:p w14:paraId="058FA498" w14:textId="77777777" w:rsidR="00734377" w:rsidRDefault="00734377" w:rsidP="001506D2">
      <w:pPr>
        <w:jc w:val="center"/>
        <w:rPr>
          <w:b/>
          <w:bCs/>
          <w:sz w:val="26"/>
          <w:szCs w:val="26"/>
        </w:rPr>
      </w:pPr>
    </w:p>
    <w:p w14:paraId="62A6FFF3" w14:textId="72000368" w:rsidR="001506D2" w:rsidRPr="001506D2" w:rsidRDefault="004B6EA0" w:rsidP="001506D2">
      <w:pPr>
        <w:jc w:val="center"/>
        <w:rPr>
          <w:b/>
          <w:bCs/>
          <w:sz w:val="26"/>
          <w:szCs w:val="26"/>
        </w:rPr>
      </w:pPr>
      <w:r w:rsidRPr="001506D2">
        <w:rPr>
          <w:b/>
          <w:bCs/>
          <w:sz w:val="26"/>
          <w:szCs w:val="26"/>
        </w:rPr>
        <w:t>SPRAWOZDANIE</w:t>
      </w:r>
    </w:p>
    <w:p w14:paraId="787B0B3C" w14:textId="11B7CFDB" w:rsidR="004B6EA0" w:rsidRDefault="004B6EA0" w:rsidP="00F81292">
      <w:pPr>
        <w:jc w:val="center"/>
        <w:rPr>
          <w:b/>
          <w:bCs/>
          <w:sz w:val="26"/>
          <w:szCs w:val="26"/>
        </w:rPr>
      </w:pPr>
      <w:r w:rsidRPr="001506D2">
        <w:rPr>
          <w:b/>
          <w:bCs/>
          <w:sz w:val="26"/>
          <w:szCs w:val="26"/>
        </w:rPr>
        <w:t xml:space="preserve">z obrad Konferencji Kolegium </w:t>
      </w:r>
      <w:r w:rsidR="00E174C6">
        <w:rPr>
          <w:b/>
          <w:bCs/>
          <w:sz w:val="26"/>
          <w:szCs w:val="26"/>
        </w:rPr>
        <w:t>P</w:t>
      </w:r>
      <w:r w:rsidRPr="001506D2">
        <w:rPr>
          <w:b/>
          <w:bCs/>
          <w:sz w:val="26"/>
          <w:szCs w:val="26"/>
        </w:rPr>
        <w:t>rorektorów ds. Nauki i Rozwoju publicznych wyższych szkół technicznych oraz Kolegium Prorektorów ds. Ogólnych, Organizacji i Kontaktów z otoczeniem Społeczno</w:t>
      </w:r>
      <w:r w:rsidR="00787651" w:rsidRPr="001506D2">
        <w:rPr>
          <w:b/>
          <w:bCs/>
          <w:sz w:val="26"/>
          <w:szCs w:val="26"/>
        </w:rPr>
        <w:t>-Gospodarczym publicznych wyższych szkół technicznych</w:t>
      </w:r>
      <w:r w:rsidR="00E174C6">
        <w:rPr>
          <w:b/>
          <w:bCs/>
          <w:sz w:val="26"/>
          <w:szCs w:val="26"/>
        </w:rPr>
        <w:t>, które odbyły się w dniu 6 czerwca 2023 roku w Krakowie</w:t>
      </w:r>
      <w:r w:rsidR="00734377">
        <w:rPr>
          <w:b/>
          <w:bCs/>
          <w:sz w:val="26"/>
          <w:szCs w:val="26"/>
        </w:rPr>
        <w:t>.</w:t>
      </w:r>
    </w:p>
    <w:p w14:paraId="775DE8E6" w14:textId="77777777" w:rsidR="001506D2" w:rsidRPr="001506D2" w:rsidRDefault="001506D2" w:rsidP="001506D2">
      <w:pPr>
        <w:jc w:val="both"/>
        <w:rPr>
          <w:b/>
          <w:bCs/>
          <w:sz w:val="26"/>
          <w:szCs w:val="26"/>
        </w:rPr>
      </w:pPr>
    </w:p>
    <w:p w14:paraId="5E35F176" w14:textId="53EBEAD4" w:rsidR="00787651" w:rsidRPr="004A1CD6" w:rsidRDefault="009E7E6B" w:rsidP="000B5B89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4A1CD6">
        <w:rPr>
          <w:b/>
          <w:bCs/>
          <w:sz w:val="24"/>
          <w:szCs w:val="24"/>
        </w:rPr>
        <w:t>Powitanie</w:t>
      </w:r>
    </w:p>
    <w:p w14:paraId="4DC38000" w14:textId="77777777" w:rsidR="000B5B89" w:rsidRDefault="000B5B89" w:rsidP="000B5B89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41EC13CD" w14:textId="77777777" w:rsidR="00F81292" w:rsidRDefault="009E7E6B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Konferencja rozpoczęła się o godzinie 10:00 w Auli Akademii Górniczo-Hutniczej</w:t>
      </w:r>
      <w:r w:rsidR="00176213">
        <w:rPr>
          <w:sz w:val="24"/>
          <w:szCs w:val="24"/>
        </w:rPr>
        <w:t xml:space="preserve">. </w:t>
      </w:r>
    </w:p>
    <w:p w14:paraId="43B6D5DB" w14:textId="4F7AE16B" w:rsidR="009E7E6B" w:rsidRDefault="00F81292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Pror</w:t>
      </w:r>
      <w:r w:rsidR="009E7E6B">
        <w:rPr>
          <w:sz w:val="24"/>
          <w:szCs w:val="24"/>
        </w:rPr>
        <w:t>ektor</w:t>
      </w:r>
      <w:r w:rsidR="00DF6EC1">
        <w:rPr>
          <w:sz w:val="24"/>
          <w:szCs w:val="24"/>
        </w:rPr>
        <w:t xml:space="preserve"> ds. Współpracy </w:t>
      </w:r>
      <w:r w:rsidR="0055010B">
        <w:rPr>
          <w:sz w:val="24"/>
          <w:szCs w:val="24"/>
        </w:rPr>
        <w:t xml:space="preserve">prof. dr hab. inż. </w:t>
      </w:r>
      <w:r w:rsidR="009E7E6B">
        <w:rPr>
          <w:sz w:val="24"/>
          <w:szCs w:val="24"/>
        </w:rPr>
        <w:t>Rafał Wiśniowski</w:t>
      </w:r>
      <w:r w:rsidR="00176213">
        <w:rPr>
          <w:sz w:val="24"/>
          <w:szCs w:val="24"/>
        </w:rPr>
        <w:t xml:space="preserve"> </w:t>
      </w:r>
      <w:r w:rsidR="00E174C6">
        <w:rPr>
          <w:sz w:val="24"/>
          <w:szCs w:val="24"/>
        </w:rPr>
        <w:t xml:space="preserve">rozpoczął od uroczystego powitania, </w:t>
      </w:r>
      <w:r w:rsidR="00176213">
        <w:rPr>
          <w:sz w:val="24"/>
          <w:szCs w:val="24"/>
        </w:rPr>
        <w:t xml:space="preserve"> </w:t>
      </w:r>
      <w:r w:rsidR="00600AA5">
        <w:rPr>
          <w:sz w:val="24"/>
          <w:szCs w:val="24"/>
        </w:rPr>
        <w:t xml:space="preserve">przedstawił Zarząd Kolegium, a także wszystkich gości. </w:t>
      </w:r>
    </w:p>
    <w:p w14:paraId="3D88A232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52EED338" w14:textId="78AF14C5" w:rsidR="00600AA5" w:rsidRDefault="00600AA5" w:rsidP="000B5B89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4A1CD6">
        <w:rPr>
          <w:b/>
          <w:bCs/>
          <w:sz w:val="24"/>
          <w:szCs w:val="24"/>
        </w:rPr>
        <w:t>Sesja I</w:t>
      </w:r>
      <w:r>
        <w:rPr>
          <w:sz w:val="24"/>
          <w:szCs w:val="24"/>
        </w:rPr>
        <w:t xml:space="preserve"> – poświęcona ewaluacji, z udziałem Przewodniczącego Komisji Ewaluacji </w:t>
      </w:r>
      <w:r w:rsidR="000B5B89">
        <w:rPr>
          <w:sz w:val="24"/>
          <w:szCs w:val="24"/>
        </w:rPr>
        <w:br/>
      </w:r>
      <w:r>
        <w:rPr>
          <w:sz w:val="24"/>
          <w:szCs w:val="24"/>
        </w:rPr>
        <w:t>Nauki – prof. Filip</w:t>
      </w:r>
      <w:r w:rsidR="00F81292">
        <w:rPr>
          <w:sz w:val="24"/>
          <w:szCs w:val="24"/>
        </w:rPr>
        <w:t>a</w:t>
      </w:r>
      <w:r>
        <w:rPr>
          <w:sz w:val="24"/>
          <w:szCs w:val="24"/>
        </w:rPr>
        <w:t xml:space="preserve"> Szymańskiego, Członka Komisji Ewaluacji Nauki – Prof. Zbigniewa Kąkola, a także Dyrektora Narodowego Centrum Nauki – prof. Zbigniewa Błockiego</w:t>
      </w:r>
      <w:r w:rsidR="00004520">
        <w:rPr>
          <w:sz w:val="24"/>
          <w:szCs w:val="24"/>
        </w:rPr>
        <w:t>.</w:t>
      </w:r>
    </w:p>
    <w:p w14:paraId="38396074" w14:textId="77777777" w:rsidR="000B5B89" w:rsidRDefault="000B5B89" w:rsidP="000B5B89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7017D1D1" w14:textId="7805ED49" w:rsidR="00004520" w:rsidRDefault="00004520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Prof. Szymański przedstawił się jako prze</w:t>
      </w:r>
      <w:r w:rsidR="00195A88">
        <w:rPr>
          <w:sz w:val="24"/>
          <w:szCs w:val="24"/>
        </w:rPr>
        <w:t xml:space="preserve">wodniczący Komisji </w:t>
      </w:r>
      <w:r w:rsidR="0055010B">
        <w:rPr>
          <w:sz w:val="24"/>
          <w:szCs w:val="24"/>
        </w:rPr>
        <w:t xml:space="preserve">Ewaluacji </w:t>
      </w:r>
      <w:r w:rsidR="00195A88">
        <w:rPr>
          <w:sz w:val="24"/>
          <w:szCs w:val="24"/>
        </w:rPr>
        <w:t>Nauki, któ</w:t>
      </w:r>
      <w:r w:rsidR="0055010B">
        <w:rPr>
          <w:sz w:val="24"/>
          <w:szCs w:val="24"/>
        </w:rPr>
        <w:t xml:space="preserve">rej skład </w:t>
      </w:r>
      <w:r w:rsidR="00195A88">
        <w:rPr>
          <w:sz w:val="24"/>
          <w:szCs w:val="24"/>
        </w:rPr>
        <w:t xml:space="preserve"> wg niego ciekaw</w:t>
      </w:r>
      <w:r w:rsidR="0055010B">
        <w:rPr>
          <w:sz w:val="24"/>
          <w:szCs w:val="24"/>
        </w:rPr>
        <w:t xml:space="preserve">y, gdyż </w:t>
      </w:r>
      <w:r w:rsidR="00195A88">
        <w:rPr>
          <w:sz w:val="24"/>
          <w:szCs w:val="24"/>
        </w:rPr>
        <w:t xml:space="preserve"> reprezentuje większość ośrodków akademickich w tym AGH.</w:t>
      </w:r>
    </w:p>
    <w:p w14:paraId="50795185" w14:textId="39200A07" w:rsidR="00195A88" w:rsidRDefault="00195A88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Przedstawił strukturę Komisji – </w:t>
      </w:r>
      <w:r w:rsidR="00F81292">
        <w:rPr>
          <w:sz w:val="24"/>
          <w:szCs w:val="24"/>
        </w:rPr>
        <w:t xml:space="preserve"> cztery </w:t>
      </w:r>
      <w:r>
        <w:rPr>
          <w:sz w:val="24"/>
          <w:szCs w:val="24"/>
        </w:rPr>
        <w:t xml:space="preserve">zespoły w tym </w:t>
      </w:r>
      <w:r w:rsidR="00F81292">
        <w:rPr>
          <w:sz w:val="24"/>
          <w:szCs w:val="24"/>
        </w:rPr>
        <w:t xml:space="preserve">jeden - </w:t>
      </w:r>
      <w:r w:rsidR="0055010B">
        <w:rPr>
          <w:sz w:val="24"/>
          <w:szCs w:val="24"/>
        </w:rPr>
        <w:t>,,</w:t>
      </w:r>
      <w:r>
        <w:rPr>
          <w:sz w:val="24"/>
          <w:szCs w:val="24"/>
        </w:rPr>
        <w:t>nowy</w:t>
      </w:r>
      <w:r w:rsidR="0055010B">
        <w:rPr>
          <w:sz w:val="24"/>
          <w:szCs w:val="24"/>
        </w:rPr>
        <w:t>”</w:t>
      </w:r>
      <w:r>
        <w:rPr>
          <w:sz w:val="24"/>
          <w:szCs w:val="24"/>
        </w:rPr>
        <w:t xml:space="preserve"> do spraw międzynarodowych, który dopełnia</w:t>
      </w:r>
      <w:r w:rsidR="00E17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łączy pozostałe </w:t>
      </w:r>
      <w:r w:rsidR="00F81292">
        <w:rPr>
          <w:sz w:val="24"/>
          <w:szCs w:val="24"/>
        </w:rPr>
        <w:t>trzy</w:t>
      </w:r>
      <w:r w:rsidR="00955A7C">
        <w:rPr>
          <w:sz w:val="24"/>
          <w:szCs w:val="24"/>
        </w:rPr>
        <w:t xml:space="preserve"> - </w:t>
      </w:r>
      <w:r>
        <w:rPr>
          <w:sz w:val="24"/>
          <w:szCs w:val="24"/>
        </w:rPr>
        <w:t>zespół główny ds. ewaluacji,  zespól ds. oceny szkół doktorskich</w:t>
      </w:r>
      <w:r w:rsidR="00F81292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zespół oceny czasopism naukowych</w:t>
      </w:r>
      <w:r w:rsidR="00955A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7800C4F" w14:textId="2895F0E7" w:rsidR="00195A88" w:rsidRDefault="00F81292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Zaznaczył, że g</w:t>
      </w:r>
      <w:r w:rsidR="00195A88">
        <w:rPr>
          <w:sz w:val="24"/>
          <w:szCs w:val="24"/>
        </w:rPr>
        <w:t>łówne zadania</w:t>
      </w:r>
      <w:r>
        <w:rPr>
          <w:sz w:val="24"/>
          <w:szCs w:val="24"/>
        </w:rPr>
        <w:t xml:space="preserve"> są</w:t>
      </w:r>
      <w:r w:rsidR="00195A88">
        <w:rPr>
          <w:sz w:val="24"/>
          <w:szCs w:val="24"/>
        </w:rPr>
        <w:t xml:space="preserve"> trudne do realizacji, ze względu na</w:t>
      </w:r>
      <w:r>
        <w:rPr>
          <w:sz w:val="24"/>
          <w:szCs w:val="24"/>
        </w:rPr>
        <w:t xml:space="preserve"> obowiązującą </w:t>
      </w:r>
      <w:r w:rsidR="00195A88">
        <w:rPr>
          <w:sz w:val="24"/>
          <w:szCs w:val="24"/>
        </w:rPr>
        <w:t xml:space="preserve"> Ustawę i to</w:t>
      </w:r>
      <w:r>
        <w:rPr>
          <w:sz w:val="24"/>
          <w:szCs w:val="24"/>
        </w:rPr>
        <w:t xml:space="preserve"> </w:t>
      </w:r>
      <w:r w:rsidR="00195A88">
        <w:rPr>
          <w:sz w:val="24"/>
          <w:szCs w:val="24"/>
        </w:rPr>
        <w:t>co zastane</w:t>
      </w:r>
      <w:r>
        <w:rPr>
          <w:sz w:val="24"/>
          <w:szCs w:val="24"/>
        </w:rPr>
        <w:t xml:space="preserve"> po poprzednikach</w:t>
      </w:r>
      <w:r w:rsidR="00195A88">
        <w:rPr>
          <w:sz w:val="24"/>
          <w:szCs w:val="24"/>
        </w:rPr>
        <w:t xml:space="preserve">. </w:t>
      </w:r>
    </w:p>
    <w:p w14:paraId="28FEAD5F" w14:textId="1FE1616F" w:rsidR="00195A88" w:rsidRDefault="00195A88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Nowe wyzwani</w:t>
      </w:r>
      <w:r w:rsidR="00B43CC3">
        <w:rPr>
          <w:sz w:val="24"/>
          <w:szCs w:val="24"/>
        </w:rPr>
        <w:t>a</w:t>
      </w:r>
      <w:r w:rsidR="00F62F39">
        <w:rPr>
          <w:sz w:val="24"/>
          <w:szCs w:val="24"/>
        </w:rPr>
        <w:t xml:space="preserve"> to </w:t>
      </w:r>
      <w:r>
        <w:rPr>
          <w:sz w:val="24"/>
          <w:szCs w:val="24"/>
        </w:rPr>
        <w:t>ocena szkół doktorskich</w:t>
      </w:r>
      <w:r w:rsidR="00F62F39">
        <w:rPr>
          <w:sz w:val="24"/>
          <w:szCs w:val="24"/>
        </w:rPr>
        <w:t xml:space="preserve"> w 2024 roku</w:t>
      </w:r>
      <w:r>
        <w:rPr>
          <w:sz w:val="24"/>
          <w:szCs w:val="24"/>
        </w:rPr>
        <w:t xml:space="preserve">, </w:t>
      </w:r>
      <w:r w:rsidR="00F62F39">
        <w:rPr>
          <w:sz w:val="24"/>
          <w:szCs w:val="24"/>
        </w:rPr>
        <w:t>która będzie</w:t>
      </w:r>
      <w:r>
        <w:rPr>
          <w:sz w:val="24"/>
          <w:szCs w:val="24"/>
        </w:rPr>
        <w:t xml:space="preserve"> rozłożona w czasie</w:t>
      </w:r>
      <w:r w:rsidR="00F62F39">
        <w:rPr>
          <w:sz w:val="24"/>
          <w:szCs w:val="24"/>
        </w:rPr>
        <w:t>, a także aktualizacja punktacji czasopism.</w:t>
      </w:r>
    </w:p>
    <w:p w14:paraId="73B129BE" w14:textId="1EC32B5A" w:rsidR="00195A88" w:rsidRDefault="00F81292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Prof. Szymański  p</w:t>
      </w:r>
      <w:r w:rsidR="00195A88">
        <w:rPr>
          <w:sz w:val="24"/>
          <w:szCs w:val="24"/>
        </w:rPr>
        <w:t>odsumowa</w:t>
      </w:r>
      <w:r>
        <w:rPr>
          <w:sz w:val="24"/>
          <w:szCs w:val="24"/>
        </w:rPr>
        <w:t xml:space="preserve">ł </w:t>
      </w:r>
      <w:r w:rsidR="00195A88">
        <w:rPr>
          <w:sz w:val="24"/>
          <w:szCs w:val="24"/>
        </w:rPr>
        <w:t>ewaluacj</w:t>
      </w:r>
      <w:r>
        <w:rPr>
          <w:sz w:val="24"/>
          <w:szCs w:val="24"/>
        </w:rPr>
        <w:t xml:space="preserve">ę </w:t>
      </w:r>
      <w:r w:rsidR="00F5645A">
        <w:rPr>
          <w:sz w:val="24"/>
          <w:szCs w:val="24"/>
        </w:rPr>
        <w:t>i zwróc</w:t>
      </w:r>
      <w:r>
        <w:rPr>
          <w:sz w:val="24"/>
          <w:szCs w:val="24"/>
        </w:rPr>
        <w:t>ił</w:t>
      </w:r>
      <w:r w:rsidR="00F5645A">
        <w:rPr>
          <w:sz w:val="24"/>
          <w:szCs w:val="24"/>
        </w:rPr>
        <w:t xml:space="preserve"> szczeg</w:t>
      </w:r>
      <w:r>
        <w:rPr>
          <w:sz w:val="24"/>
          <w:szCs w:val="24"/>
        </w:rPr>
        <w:t xml:space="preserve">ólną </w:t>
      </w:r>
      <w:r w:rsidR="00F62F39">
        <w:rPr>
          <w:sz w:val="24"/>
          <w:szCs w:val="24"/>
        </w:rPr>
        <w:t xml:space="preserve"> uwag</w:t>
      </w:r>
      <w:r>
        <w:rPr>
          <w:sz w:val="24"/>
          <w:szCs w:val="24"/>
        </w:rPr>
        <w:t xml:space="preserve">ę </w:t>
      </w:r>
      <w:r w:rsidR="00F5645A">
        <w:rPr>
          <w:sz w:val="24"/>
          <w:szCs w:val="24"/>
        </w:rPr>
        <w:t>na jej</w:t>
      </w:r>
      <w:r w:rsidR="00F62F39">
        <w:rPr>
          <w:sz w:val="24"/>
          <w:szCs w:val="24"/>
        </w:rPr>
        <w:t xml:space="preserve"> słabe</w:t>
      </w:r>
      <w:r w:rsidR="00F5645A">
        <w:rPr>
          <w:sz w:val="24"/>
          <w:szCs w:val="24"/>
        </w:rPr>
        <w:t xml:space="preserve"> strony</w:t>
      </w:r>
      <w:r w:rsidR="00E174C6">
        <w:rPr>
          <w:sz w:val="24"/>
          <w:szCs w:val="24"/>
        </w:rPr>
        <w:t xml:space="preserve"> -</w:t>
      </w:r>
    </w:p>
    <w:p w14:paraId="341EB7AC" w14:textId="2ADAAF56" w:rsidR="00C03E48" w:rsidRDefault="00E174C6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F5645A">
        <w:rPr>
          <w:sz w:val="24"/>
          <w:szCs w:val="24"/>
        </w:rPr>
        <w:t>łówny problem to czasopisma, których punkty  są często niedoszacowane.</w:t>
      </w:r>
    </w:p>
    <w:p w14:paraId="2F91A14B" w14:textId="6DA5BF09" w:rsidR="00F62F39" w:rsidRDefault="00F5645A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Dylemat </w:t>
      </w:r>
      <w:r w:rsidR="0055010B">
        <w:rPr>
          <w:sz w:val="24"/>
          <w:szCs w:val="24"/>
        </w:rPr>
        <w:t xml:space="preserve">- </w:t>
      </w:r>
      <w:r>
        <w:rPr>
          <w:sz w:val="24"/>
          <w:szCs w:val="24"/>
        </w:rPr>
        <w:t>czy  usuwać czasopisma ,,drapieżne”</w:t>
      </w:r>
      <w:r w:rsidR="000B5B89">
        <w:rPr>
          <w:sz w:val="24"/>
          <w:szCs w:val="24"/>
        </w:rPr>
        <w:t xml:space="preserve"> bo </w:t>
      </w:r>
      <w:r>
        <w:rPr>
          <w:sz w:val="24"/>
          <w:szCs w:val="24"/>
        </w:rPr>
        <w:t xml:space="preserve">środowisko naukowe </w:t>
      </w:r>
      <w:r w:rsidR="0055010B">
        <w:rPr>
          <w:sz w:val="24"/>
          <w:szCs w:val="24"/>
        </w:rPr>
        <w:t xml:space="preserve">jest w tej kwestii </w:t>
      </w:r>
      <w:r>
        <w:rPr>
          <w:sz w:val="24"/>
          <w:szCs w:val="24"/>
        </w:rPr>
        <w:t>mocno podzielone</w:t>
      </w:r>
      <w:r w:rsidR="00F62F39">
        <w:rPr>
          <w:sz w:val="24"/>
          <w:szCs w:val="24"/>
        </w:rPr>
        <w:t>, podobnie jak w kwestii Liczby N.</w:t>
      </w:r>
    </w:p>
    <w:p w14:paraId="027F8CBD" w14:textId="1CFA9D84" w:rsidR="00F5645A" w:rsidRDefault="00F62F39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Istotną sprawą jest by wypracować stałe reguły</w:t>
      </w:r>
      <w:r w:rsidR="00B43CC3">
        <w:rPr>
          <w:sz w:val="24"/>
          <w:szCs w:val="24"/>
        </w:rPr>
        <w:t>,</w:t>
      </w:r>
      <w:r>
        <w:rPr>
          <w:sz w:val="24"/>
          <w:szCs w:val="24"/>
        </w:rPr>
        <w:t xml:space="preserve"> obowiązujące podczas całego procesu ewaluacyjnego. </w:t>
      </w:r>
      <w:r w:rsidR="00C03E48">
        <w:rPr>
          <w:sz w:val="24"/>
          <w:szCs w:val="24"/>
        </w:rPr>
        <w:t>Zmiany odbywać się będą za pomocą rozporządzeń, bo zmiana ustawy jest trudna.</w:t>
      </w:r>
    </w:p>
    <w:p w14:paraId="1C81DD14" w14:textId="58B2E46D" w:rsidR="00C03E48" w:rsidRDefault="00F62F39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koniec </w:t>
      </w:r>
      <w:r w:rsidR="00955A7C">
        <w:rPr>
          <w:sz w:val="24"/>
          <w:szCs w:val="24"/>
        </w:rPr>
        <w:t>p</w:t>
      </w:r>
      <w:r w:rsidR="00C03E48">
        <w:rPr>
          <w:sz w:val="24"/>
          <w:szCs w:val="24"/>
        </w:rPr>
        <w:t xml:space="preserve">rof. Szymański w imieniu KEN zwrócił uwagę na  konieczność umiędzynarodowienia polskiej nauki, a w tym celu </w:t>
      </w:r>
      <w:r w:rsidR="00D61E06">
        <w:rPr>
          <w:sz w:val="24"/>
          <w:szCs w:val="24"/>
        </w:rPr>
        <w:t>konieczność</w:t>
      </w:r>
      <w:r w:rsidR="00C03E48">
        <w:rPr>
          <w:sz w:val="24"/>
          <w:szCs w:val="24"/>
        </w:rPr>
        <w:t xml:space="preserve"> kontaktu z KRASP, KRUM, NCN, </w:t>
      </w:r>
      <w:proofErr w:type="spellStart"/>
      <w:r w:rsidR="00C03E48">
        <w:rPr>
          <w:sz w:val="24"/>
          <w:szCs w:val="24"/>
        </w:rPr>
        <w:t>NCBiR</w:t>
      </w:r>
      <w:proofErr w:type="spellEnd"/>
      <w:r w:rsidR="00D61E06">
        <w:rPr>
          <w:sz w:val="24"/>
          <w:szCs w:val="24"/>
        </w:rPr>
        <w:t xml:space="preserve">  oraz </w:t>
      </w:r>
      <w:r w:rsidR="00C03E48">
        <w:rPr>
          <w:sz w:val="24"/>
          <w:szCs w:val="24"/>
        </w:rPr>
        <w:t xml:space="preserve">jednostkami naukowymi i ich ścisłej współpracy. </w:t>
      </w:r>
    </w:p>
    <w:p w14:paraId="254E7C8F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1E681498" w14:textId="733B32C9" w:rsidR="00F62F39" w:rsidRDefault="00F62F39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Drugim punktem sesji I była prezentacja </w:t>
      </w:r>
      <w:r w:rsidR="00955A7C">
        <w:rPr>
          <w:sz w:val="24"/>
          <w:szCs w:val="24"/>
        </w:rPr>
        <w:t>p</w:t>
      </w:r>
      <w:r>
        <w:rPr>
          <w:sz w:val="24"/>
          <w:szCs w:val="24"/>
        </w:rPr>
        <w:t>rof. Zbigniewa Kąkola przedstawiająca wnioski z ewaluacji z 2022 roku</w:t>
      </w:r>
      <w:r w:rsidR="00D61E06">
        <w:rPr>
          <w:sz w:val="24"/>
          <w:szCs w:val="24"/>
        </w:rPr>
        <w:t>:</w:t>
      </w:r>
    </w:p>
    <w:p w14:paraId="443E0871" w14:textId="20BA824F" w:rsidR="00F62F39" w:rsidRDefault="00251AA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2F39">
        <w:rPr>
          <w:sz w:val="24"/>
          <w:szCs w:val="24"/>
        </w:rPr>
        <w:t xml:space="preserve"> </w:t>
      </w:r>
      <w:r>
        <w:rPr>
          <w:sz w:val="24"/>
          <w:szCs w:val="24"/>
        </w:rPr>
        <w:t>informacj</w:t>
      </w:r>
      <w:r w:rsidR="00D61E06">
        <w:rPr>
          <w:sz w:val="24"/>
          <w:szCs w:val="24"/>
        </w:rPr>
        <w:t>e</w:t>
      </w:r>
      <w:r>
        <w:rPr>
          <w:sz w:val="24"/>
          <w:szCs w:val="24"/>
        </w:rPr>
        <w:t xml:space="preserve"> liczbow</w:t>
      </w:r>
      <w:r w:rsidR="00D61E06">
        <w:rPr>
          <w:sz w:val="24"/>
          <w:szCs w:val="24"/>
        </w:rPr>
        <w:t>e</w:t>
      </w:r>
      <w:r>
        <w:rPr>
          <w:sz w:val="24"/>
          <w:szCs w:val="24"/>
        </w:rPr>
        <w:t xml:space="preserve"> dotyczące oceny z zaznaczeniem, że ewaluowane były dyscypliny nie jednostki, </w:t>
      </w:r>
    </w:p>
    <w:p w14:paraId="52B1969D" w14:textId="55798BB2" w:rsidR="00251AAE" w:rsidRDefault="00251AA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informacj</w:t>
      </w:r>
      <w:r w:rsidR="00D61E06">
        <w:rPr>
          <w:sz w:val="24"/>
          <w:szCs w:val="24"/>
        </w:rPr>
        <w:t>e</w:t>
      </w:r>
      <w:r w:rsidR="00D27423">
        <w:rPr>
          <w:sz w:val="24"/>
          <w:szCs w:val="24"/>
        </w:rPr>
        <w:t xml:space="preserve"> </w:t>
      </w:r>
      <w:r>
        <w:rPr>
          <w:sz w:val="24"/>
          <w:szCs w:val="24"/>
        </w:rPr>
        <w:t>o kryteriach oceny</w:t>
      </w:r>
      <w:r w:rsidR="00D61E06">
        <w:rPr>
          <w:sz w:val="24"/>
          <w:szCs w:val="24"/>
        </w:rPr>
        <w:t xml:space="preserve"> </w:t>
      </w:r>
      <w:r>
        <w:rPr>
          <w:sz w:val="24"/>
          <w:szCs w:val="24"/>
        </w:rPr>
        <w:t>wraz z ilością ekspertów oceniających</w:t>
      </w:r>
      <w:r w:rsidR="00B43C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7420E913" w14:textId="3890CCA1" w:rsidR="00251AAE" w:rsidRDefault="00251AA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0D24">
        <w:rPr>
          <w:sz w:val="24"/>
          <w:szCs w:val="24"/>
        </w:rPr>
        <w:t>zestawienie dwóch dyscyplin</w:t>
      </w:r>
      <w:r w:rsidR="00D61E06">
        <w:rPr>
          <w:sz w:val="24"/>
          <w:szCs w:val="24"/>
        </w:rPr>
        <w:t>: z dziedziny nauk technicznych -</w:t>
      </w:r>
      <w:r w:rsidR="001F0D24">
        <w:rPr>
          <w:sz w:val="24"/>
          <w:szCs w:val="24"/>
        </w:rPr>
        <w:t xml:space="preserve"> inżynierii materiałowej jako jednej z najwyżej notowan</w:t>
      </w:r>
      <w:r w:rsidR="00D61E06">
        <w:rPr>
          <w:sz w:val="24"/>
          <w:szCs w:val="24"/>
        </w:rPr>
        <w:t xml:space="preserve">ych </w:t>
      </w:r>
      <w:r w:rsidR="001F0D24">
        <w:rPr>
          <w:sz w:val="24"/>
          <w:szCs w:val="24"/>
        </w:rPr>
        <w:t xml:space="preserve">w rankingach międzynarodowych </w:t>
      </w:r>
      <w:r w:rsidR="00D61E06">
        <w:rPr>
          <w:sz w:val="24"/>
          <w:szCs w:val="24"/>
        </w:rPr>
        <w:t xml:space="preserve">oraz z dziedziny nauk ścisłych i przyrodniczych - </w:t>
      </w:r>
      <w:r w:rsidR="001F0D24">
        <w:rPr>
          <w:sz w:val="24"/>
          <w:szCs w:val="24"/>
        </w:rPr>
        <w:t>nauk fizyczn</w:t>
      </w:r>
      <w:r w:rsidR="00D61E06">
        <w:rPr>
          <w:sz w:val="24"/>
          <w:szCs w:val="24"/>
        </w:rPr>
        <w:t>ych</w:t>
      </w:r>
      <w:r w:rsidR="001F0D24">
        <w:rPr>
          <w:sz w:val="24"/>
          <w:szCs w:val="24"/>
        </w:rPr>
        <w:t xml:space="preserve"> z w celu pokazania jak niedoskonały był system oceny</w:t>
      </w:r>
      <w:r w:rsidR="00E174C6">
        <w:rPr>
          <w:sz w:val="24"/>
          <w:szCs w:val="24"/>
        </w:rPr>
        <w:t>.</w:t>
      </w:r>
      <w:r w:rsidR="001F0D24">
        <w:rPr>
          <w:sz w:val="24"/>
          <w:szCs w:val="24"/>
        </w:rPr>
        <w:t xml:space="preserve"> </w:t>
      </w:r>
    </w:p>
    <w:p w14:paraId="2527812D" w14:textId="70125E90" w:rsidR="00EC47DB" w:rsidRDefault="00D27423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Kąkol przeanalizował każde z </w:t>
      </w:r>
      <w:r w:rsidR="00EC47DB">
        <w:rPr>
          <w:sz w:val="24"/>
          <w:szCs w:val="24"/>
        </w:rPr>
        <w:t>trzech</w:t>
      </w:r>
      <w:r>
        <w:rPr>
          <w:sz w:val="24"/>
          <w:szCs w:val="24"/>
        </w:rPr>
        <w:t xml:space="preserve"> kryteriów </w:t>
      </w:r>
      <w:r w:rsidR="00EC47DB">
        <w:rPr>
          <w:sz w:val="24"/>
          <w:szCs w:val="24"/>
        </w:rPr>
        <w:t xml:space="preserve">i trudności z nimi związane, z którymi borykały się jednostki. </w:t>
      </w:r>
    </w:p>
    <w:p w14:paraId="4B96B21A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35D2F4E6" w14:textId="6E5614F4" w:rsidR="00D27423" w:rsidRDefault="00D27423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prezentacji </w:t>
      </w:r>
      <w:r w:rsidR="00955A7C">
        <w:rPr>
          <w:sz w:val="24"/>
          <w:szCs w:val="24"/>
        </w:rPr>
        <w:t>Pror</w:t>
      </w:r>
      <w:r>
        <w:rPr>
          <w:sz w:val="24"/>
          <w:szCs w:val="24"/>
        </w:rPr>
        <w:t>e</w:t>
      </w:r>
      <w:r w:rsidR="00EC47DB">
        <w:rPr>
          <w:sz w:val="24"/>
          <w:szCs w:val="24"/>
        </w:rPr>
        <w:t xml:space="preserve">ktor Wiśniowski zaprosił do dyskusji. </w:t>
      </w:r>
    </w:p>
    <w:p w14:paraId="532F1F1E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4D7704D1" w14:textId="33A65305" w:rsidR="00EC47DB" w:rsidRDefault="00EC47DB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Pierwszym zabierającym głos był prof. Błocki Dyrektor NCN, który podkreślił rolę</w:t>
      </w:r>
      <w:r w:rsidR="000B5B89">
        <w:rPr>
          <w:sz w:val="24"/>
          <w:szCs w:val="24"/>
        </w:rPr>
        <w:t xml:space="preserve"> swojej</w:t>
      </w:r>
      <w:r>
        <w:rPr>
          <w:sz w:val="24"/>
          <w:szCs w:val="24"/>
        </w:rPr>
        <w:t xml:space="preserve"> instytucji w rozwoju i wspieraniu polskiej nauki.  </w:t>
      </w:r>
      <w:r w:rsidR="00D61E06">
        <w:rPr>
          <w:sz w:val="24"/>
          <w:szCs w:val="24"/>
        </w:rPr>
        <w:t>Kolejno głos zabierali Prorektorzy.</w:t>
      </w:r>
    </w:p>
    <w:p w14:paraId="3D9F3C63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3F33D370" w14:textId="31349A21" w:rsidR="00D160B5" w:rsidRPr="007106D9" w:rsidRDefault="00D160B5" w:rsidP="000B5B89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7106D9">
        <w:rPr>
          <w:b/>
          <w:bCs/>
          <w:sz w:val="24"/>
          <w:szCs w:val="24"/>
        </w:rPr>
        <w:t xml:space="preserve">Prorektor </w:t>
      </w:r>
      <w:r w:rsidR="004F69AB">
        <w:rPr>
          <w:b/>
          <w:bCs/>
          <w:sz w:val="24"/>
          <w:szCs w:val="24"/>
        </w:rPr>
        <w:t xml:space="preserve">ds. Nauki i Rozwoju </w:t>
      </w:r>
      <w:r w:rsidR="00955A7C">
        <w:rPr>
          <w:b/>
          <w:bCs/>
          <w:sz w:val="24"/>
          <w:szCs w:val="24"/>
        </w:rPr>
        <w:t>p</w:t>
      </w:r>
      <w:r w:rsidR="004F69AB">
        <w:rPr>
          <w:b/>
          <w:bCs/>
          <w:sz w:val="24"/>
          <w:szCs w:val="24"/>
        </w:rPr>
        <w:t xml:space="preserve">rof. dr hab. inż. </w:t>
      </w:r>
      <w:r w:rsidR="00D61E06">
        <w:rPr>
          <w:b/>
          <w:bCs/>
          <w:sz w:val="24"/>
          <w:szCs w:val="24"/>
        </w:rPr>
        <w:t xml:space="preserve">Marek </w:t>
      </w:r>
      <w:r w:rsidRPr="007106D9">
        <w:rPr>
          <w:b/>
          <w:bCs/>
          <w:sz w:val="24"/>
          <w:szCs w:val="24"/>
        </w:rPr>
        <w:t>Pawełczyk</w:t>
      </w:r>
      <w:r w:rsidR="00D61E06">
        <w:rPr>
          <w:b/>
          <w:bCs/>
          <w:sz w:val="24"/>
          <w:szCs w:val="24"/>
        </w:rPr>
        <w:t xml:space="preserve"> z Politechniki Śląskiej</w:t>
      </w:r>
      <w:r w:rsidR="00E174C6">
        <w:rPr>
          <w:b/>
          <w:bCs/>
          <w:sz w:val="24"/>
          <w:szCs w:val="24"/>
        </w:rPr>
        <w:t>:</w:t>
      </w:r>
    </w:p>
    <w:p w14:paraId="33955BE2" w14:textId="4E4ABE7C" w:rsidR="00477FFA" w:rsidRDefault="00D160B5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7A3D" w:rsidRPr="002B7A3D">
        <w:rPr>
          <w:sz w:val="24"/>
          <w:szCs w:val="24"/>
        </w:rPr>
        <w:t>zwrócił uwagę, że</w:t>
      </w:r>
      <w:r w:rsidR="002B7A3D">
        <w:rPr>
          <w:sz w:val="24"/>
          <w:szCs w:val="24"/>
        </w:rPr>
        <w:t xml:space="preserve"> </w:t>
      </w:r>
      <w:r w:rsidR="00477FFA">
        <w:rPr>
          <w:sz w:val="24"/>
          <w:szCs w:val="24"/>
        </w:rPr>
        <w:t>kryter</w:t>
      </w:r>
      <w:r>
        <w:rPr>
          <w:sz w:val="24"/>
          <w:szCs w:val="24"/>
        </w:rPr>
        <w:t>ia</w:t>
      </w:r>
      <w:r w:rsidR="00477FFA">
        <w:rPr>
          <w:sz w:val="24"/>
          <w:szCs w:val="24"/>
        </w:rPr>
        <w:t xml:space="preserve"> ewaluacji </w:t>
      </w:r>
      <w:r>
        <w:rPr>
          <w:sz w:val="24"/>
          <w:szCs w:val="24"/>
        </w:rPr>
        <w:t>to</w:t>
      </w:r>
      <w:r w:rsidR="00477FFA">
        <w:rPr>
          <w:sz w:val="24"/>
          <w:szCs w:val="24"/>
        </w:rPr>
        <w:t xml:space="preserve"> bardzo skomplikowan</w:t>
      </w:r>
      <w:r>
        <w:rPr>
          <w:sz w:val="24"/>
          <w:szCs w:val="24"/>
        </w:rPr>
        <w:t>y</w:t>
      </w:r>
      <w:r w:rsidR="00477FFA">
        <w:rPr>
          <w:sz w:val="24"/>
          <w:szCs w:val="24"/>
        </w:rPr>
        <w:t xml:space="preserve"> i kosztown</w:t>
      </w:r>
      <w:r>
        <w:rPr>
          <w:sz w:val="24"/>
          <w:szCs w:val="24"/>
        </w:rPr>
        <w:t>y</w:t>
      </w:r>
      <w:r w:rsidR="00477FFA">
        <w:rPr>
          <w:sz w:val="24"/>
          <w:szCs w:val="24"/>
        </w:rPr>
        <w:t xml:space="preserve"> syste</w:t>
      </w:r>
      <w:r>
        <w:rPr>
          <w:sz w:val="24"/>
          <w:szCs w:val="24"/>
        </w:rPr>
        <w:t>m,</w:t>
      </w:r>
      <w:r w:rsidR="002B7A3D">
        <w:rPr>
          <w:sz w:val="24"/>
          <w:szCs w:val="24"/>
        </w:rPr>
        <w:t xml:space="preserve"> że </w:t>
      </w:r>
    </w:p>
    <w:p w14:paraId="3117741F" w14:textId="4915C151" w:rsidR="00477FFA" w:rsidRDefault="00477FFA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74C6">
        <w:rPr>
          <w:sz w:val="24"/>
          <w:szCs w:val="24"/>
        </w:rPr>
        <w:t xml:space="preserve">istnieje </w:t>
      </w:r>
      <w:r>
        <w:rPr>
          <w:sz w:val="24"/>
          <w:szCs w:val="24"/>
        </w:rPr>
        <w:t>potrzeb</w:t>
      </w:r>
      <w:r w:rsidR="00D160B5">
        <w:rPr>
          <w:sz w:val="24"/>
          <w:szCs w:val="24"/>
        </w:rPr>
        <w:t>a</w:t>
      </w:r>
      <w:r>
        <w:rPr>
          <w:sz w:val="24"/>
          <w:szCs w:val="24"/>
        </w:rPr>
        <w:t xml:space="preserve"> zmodyfikowa</w:t>
      </w:r>
      <w:r w:rsidR="00E174C6">
        <w:rPr>
          <w:sz w:val="24"/>
          <w:szCs w:val="24"/>
        </w:rPr>
        <w:t>nia</w:t>
      </w:r>
      <w:r>
        <w:rPr>
          <w:sz w:val="24"/>
          <w:szCs w:val="24"/>
        </w:rPr>
        <w:t xml:space="preserve"> zasad</w:t>
      </w:r>
      <w:r w:rsidR="00D160B5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D160B5">
        <w:rPr>
          <w:sz w:val="24"/>
          <w:szCs w:val="24"/>
        </w:rPr>
        <w:t xml:space="preserve">ewaluacji, ale </w:t>
      </w:r>
      <w:r w:rsidR="00E174C6">
        <w:rPr>
          <w:sz w:val="24"/>
          <w:szCs w:val="24"/>
        </w:rPr>
        <w:t>bez rewolucjonizowania ich,</w:t>
      </w:r>
    </w:p>
    <w:p w14:paraId="282A3C70" w14:textId="15F9721A" w:rsidR="00D160B5" w:rsidRDefault="00D160B5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B7A3D">
        <w:rPr>
          <w:sz w:val="24"/>
          <w:szCs w:val="24"/>
        </w:rPr>
        <w:t xml:space="preserve"> podkreślił wyższość </w:t>
      </w:r>
      <w:r>
        <w:rPr>
          <w:sz w:val="24"/>
          <w:szCs w:val="24"/>
        </w:rPr>
        <w:t>system</w:t>
      </w:r>
      <w:r w:rsidR="002B7A3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106D9">
        <w:rPr>
          <w:sz w:val="24"/>
          <w:szCs w:val="24"/>
        </w:rPr>
        <w:t>CITE</w:t>
      </w:r>
      <w:r>
        <w:rPr>
          <w:sz w:val="24"/>
          <w:szCs w:val="24"/>
        </w:rPr>
        <w:t>SCORE</w:t>
      </w:r>
      <w:r w:rsidR="00004F2E">
        <w:rPr>
          <w:sz w:val="24"/>
          <w:szCs w:val="24"/>
        </w:rPr>
        <w:t xml:space="preserve"> </w:t>
      </w:r>
      <w:r>
        <w:rPr>
          <w:sz w:val="24"/>
          <w:szCs w:val="24"/>
        </w:rPr>
        <w:t>nad IF</w:t>
      </w:r>
      <w:r w:rsidR="00004F2E">
        <w:rPr>
          <w:sz w:val="24"/>
          <w:szCs w:val="24"/>
        </w:rPr>
        <w:t>.</w:t>
      </w:r>
    </w:p>
    <w:p w14:paraId="030D482E" w14:textId="3042FD26" w:rsidR="00D160B5" w:rsidRDefault="00004F2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Prorektor Pawełczyk polemizował </w:t>
      </w:r>
      <w:r w:rsidR="00D160B5">
        <w:rPr>
          <w:sz w:val="24"/>
          <w:szCs w:val="24"/>
        </w:rPr>
        <w:t xml:space="preserve">ze słowami </w:t>
      </w:r>
      <w:r w:rsidR="0055010B">
        <w:rPr>
          <w:sz w:val="24"/>
          <w:szCs w:val="24"/>
        </w:rPr>
        <w:t>p</w:t>
      </w:r>
      <w:r w:rsidR="00D160B5">
        <w:rPr>
          <w:sz w:val="24"/>
          <w:szCs w:val="24"/>
        </w:rPr>
        <w:t xml:space="preserve">rof. Błockiego w kontekście finansowania nauki przez NCN – jako, że nauka jest światowa </w:t>
      </w:r>
      <w:r w:rsidR="0055010B">
        <w:rPr>
          <w:sz w:val="24"/>
          <w:szCs w:val="24"/>
        </w:rPr>
        <w:t xml:space="preserve"> i </w:t>
      </w:r>
      <w:r w:rsidR="00D160B5">
        <w:rPr>
          <w:sz w:val="24"/>
          <w:szCs w:val="24"/>
        </w:rPr>
        <w:t xml:space="preserve">należy sięgać po środki światowe, a nie ograniczać się do pozyskiwania </w:t>
      </w:r>
      <w:r>
        <w:rPr>
          <w:sz w:val="24"/>
          <w:szCs w:val="24"/>
        </w:rPr>
        <w:t>finansowania</w:t>
      </w:r>
      <w:r w:rsidR="00D160B5">
        <w:rPr>
          <w:sz w:val="24"/>
          <w:szCs w:val="24"/>
        </w:rPr>
        <w:t xml:space="preserve"> tylko z polskich funduszy.</w:t>
      </w:r>
    </w:p>
    <w:p w14:paraId="15D66199" w14:textId="77777777" w:rsidR="0050012C" w:rsidRDefault="0050012C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35BAF7F9" w14:textId="7D47D5C9" w:rsidR="00D160B5" w:rsidRPr="007106D9" w:rsidRDefault="00D160B5" w:rsidP="000B5B89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7106D9">
        <w:rPr>
          <w:b/>
          <w:bCs/>
          <w:sz w:val="24"/>
          <w:szCs w:val="24"/>
        </w:rPr>
        <w:t xml:space="preserve">Prorektor </w:t>
      </w:r>
      <w:r w:rsidR="004F69AB">
        <w:rPr>
          <w:b/>
          <w:bCs/>
          <w:sz w:val="24"/>
          <w:szCs w:val="24"/>
        </w:rPr>
        <w:t xml:space="preserve">ds. </w:t>
      </w:r>
      <w:r w:rsidR="00955A7C">
        <w:rPr>
          <w:b/>
          <w:bCs/>
          <w:sz w:val="24"/>
          <w:szCs w:val="24"/>
        </w:rPr>
        <w:t>N</w:t>
      </w:r>
      <w:r w:rsidR="004F69AB">
        <w:rPr>
          <w:b/>
          <w:bCs/>
          <w:sz w:val="24"/>
          <w:szCs w:val="24"/>
        </w:rPr>
        <w:t xml:space="preserve">auki i Rozwoju </w:t>
      </w:r>
      <w:r w:rsidR="00955A7C">
        <w:rPr>
          <w:b/>
          <w:bCs/>
          <w:sz w:val="24"/>
          <w:szCs w:val="24"/>
        </w:rPr>
        <w:t>p</w:t>
      </w:r>
      <w:r w:rsidR="004F69AB">
        <w:rPr>
          <w:b/>
          <w:bCs/>
          <w:sz w:val="24"/>
          <w:szCs w:val="24"/>
        </w:rPr>
        <w:t xml:space="preserve">rof. dr hab. </w:t>
      </w:r>
      <w:r w:rsidR="00004F2E">
        <w:rPr>
          <w:b/>
          <w:bCs/>
          <w:sz w:val="24"/>
          <w:szCs w:val="24"/>
        </w:rPr>
        <w:t xml:space="preserve">Grzegorz </w:t>
      </w:r>
      <w:r w:rsidRPr="007106D9">
        <w:rPr>
          <w:b/>
          <w:bCs/>
          <w:sz w:val="24"/>
          <w:szCs w:val="24"/>
        </w:rPr>
        <w:t>Królczyk</w:t>
      </w:r>
      <w:r w:rsidR="00004F2E">
        <w:rPr>
          <w:b/>
          <w:bCs/>
          <w:sz w:val="24"/>
          <w:szCs w:val="24"/>
        </w:rPr>
        <w:t xml:space="preserve"> z Politechniki Opolskiej:</w:t>
      </w:r>
    </w:p>
    <w:p w14:paraId="320BD660" w14:textId="0F31448B" w:rsidR="00D160B5" w:rsidRDefault="00D160B5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wyraził nadzieje środowiska naukowego</w:t>
      </w:r>
      <w:r w:rsidR="007106D9">
        <w:rPr>
          <w:sz w:val="24"/>
          <w:szCs w:val="24"/>
        </w:rPr>
        <w:t xml:space="preserve">, że KEN </w:t>
      </w:r>
      <w:r>
        <w:rPr>
          <w:sz w:val="24"/>
          <w:szCs w:val="24"/>
        </w:rPr>
        <w:t xml:space="preserve"> </w:t>
      </w:r>
      <w:r w:rsidR="007106D9">
        <w:rPr>
          <w:sz w:val="24"/>
          <w:szCs w:val="24"/>
        </w:rPr>
        <w:t>uporządkuje</w:t>
      </w:r>
      <w:r>
        <w:rPr>
          <w:sz w:val="24"/>
          <w:szCs w:val="24"/>
        </w:rPr>
        <w:t xml:space="preserve"> spraw</w:t>
      </w:r>
      <w:r w:rsidR="007106D9">
        <w:rPr>
          <w:sz w:val="24"/>
          <w:szCs w:val="24"/>
        </w:rPr>
        <w:t>y</w:t>
      </w:r>
      <w:r>
        <w:rPr>
          <w:sz w:val="24"/>
          <w:szCs w:val="24"/>
        </w:rPr>
        <w:t xml:space="preserve"> związan</w:t>
      </w:r>
      <w:r w:rsidR="007106D9">
        <w:rPr>
          <w:sz w:val="24"/>
          <w:szCs w:val="24"/>
        </w:rPr>
        <w:t>e</w:t>
      </w:r>
      <w:r>
        <w:rPr>
          <w:sz w:val="24"/>
          <w:szCs w:val="24"/>
        </w:rPr>
        <w:t xml:space="preserve"> z ewaluacją,</w:t>
      </w:r>
    </w:p>
    <w:p w14:paraId="05E9D32F" w14:textId="701F5226" w:rsidR="00D160B5" w:rsidRDefault="00D160B5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stwierdził, że jednostki i nauka polska nie </w:t>
      </w:r>
      <w:r w:rsidR="007106D9">
        <w:rPr>
          <w:sz w:val="24"/>
          <w:szCs w:val="24"/>
        </w:rPr>
        <w:t>były</w:t>
      </w:r>
      <w:r>
        <w:rPr>
          <w:sz w:val="24"/>
          <w:szCs w:val="24"/>
        </w:rPr>
        <w:t xml:space="preserve"> gotowe na oceny eksperckie</w:t>
      </w:r>
      <w:r w:rsidR="007106D9">
        <w:rPr>
          <w:sz w:val="24"/>
          <w:szCs w:val="24"/>
        </w:rPr>
        <w:t>,</w:t>
      </w:r>
    </w:p>
    <w:p w14:paraId="0AD2E82B" w14:textId="4E220CE6" w:rsidR="007106D9" w:rsidRDefault="007106D9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zwrócił uwagę na manipulacj</w:t>
      </w:r>
      <w:r w:rsidR="0055010B">
        <w:rPr>
          <w:sz w:val="24"/>
          <w:szCs w:val="24"/>
        </w:rPr>
        <w:t>e</w:t>
      </w:r>
      <w:r>
        <w:rPr>
          <w:sz w:val="24"/>
          <w:szCs w:val="24"/>
        </w:rPr>
        <w:t xml:space="preserve"> związane z ustaleniami jednostek referencyjnych podczas ostatniej ewaluacji,</w:t>
      </w:r>
    </w:p>
    <w:p w14:paraId="61C39F9C" w14:textId="6F5FFF14" w:rsidR="00004F2E" w:rsidRDefault="007106D9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skrytykował przesuwanie pracowników naukowych na stanowiska dydaktyczne jako praktykę jednostek stosowan</w:t>
      </w:r>
      <w:r w:rsidR="0055010B">
        <w:rPr>
          <w:sz w:val="24"/>
          <w:szCs w:val="24"/>
        </w:rPr>
        <w:t>ą</w:t>
      </w:r>
      <w:r>
        <w:rPr>
          <w:sz w:val="24"/>
          <w:szCs w:val="24"/>
        </w:rPr>
        <w:t xml:space="preserve"> w celu osiągnięcia bardziej korzystnych wyników ewaluacji,</w:t>
      </w:r>
      <w:r w:rsidR="00004F2E">
        <w:rPr>
          <w:sz w:val="24"/>
          <w:szCs w:val="24"/>
        </w:rPr>
        <w:t xml:space="preserve"> </w:t>
      </w:r>
    </w:p>
    <w:p w14:paraId="25138F2E" w14:textId="52798F14" w:rsidR="007106D9" w:rsidRDefault="00004F2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poddał pod wątpliwość </w:t>
      </w:r>
      <w:r w:rsidR="000B5B89">
        <w:rPr>
          <w:sz w:val="24"/>
          <w:szCs w:val="24"/>
        </w:rPr>
        <w:t>zasady</w:t>
      </w:r>
      <w:r>
        <w:rPr>
          <w:sz w:val="24"/>
          <w:szCs w:val="24"/>
        </w:rPr>
        <w:t xml:space="preserve"> </w:t>
      </w:r>
      <w:r w:rsidR="007106D9">
        <w:rPr>
          <w:sz w:val="24"/>
          <w:szCs w:val="24"/>
        </w:rPr>
        <w:t>przydzielani</w:t>
      </w:r>
      <w:r>
        <w:rPr>
          <w:sz w:val="24"/>
          <w:szCs w:val="24"/>
        </w:rPr>
        <w:t>a</w:t>
      </w:r>
      <w:r w:rsidR="007106D9">
        <w:rPr>
          <w:sz w:val="24"/>
          <w:szCs w:val="24"/>
        </w:rPr>
        <w:t xml:space="preserve"> środków na laboratoria i inwestycje przez </w:t>
      </w:r>
      <w:proofErr w:type="spellStart"/>
      <w:r w:rsidR="007106D9">
        <w:rPr>
          <w:sz w:val="24"/>
          <w:szCs w:val="24"/>
        </w:rPr>
        <w:t>MNiSW</w:t>
      </w:r>
      <w:proofErr w:type="spellEnd"/>
      <w:r>
        <w:rPr>
          <w:sz w:val="24"/>
          <w:szCs w:val="24"/>
        </w:rPr>
        <w:t xml:space="preserve"> jako, że </w:t>
      </w:r>
      <w:r w:rsidR="007106D9">
        <w:rPr>
          <w:sz w:val="24"/>
          <w:szCs w:val="24"/>
        </w:rPr>
        <w:t xml:space="preserve"> nie odbywało się </w:t>
      </w:r>
      <w:r w:rsidR="000B5B89">
        <w:rPr>
          <w:sz w:val="24"/>
          <w:szCs w:val="24"/>
        </w:rPr>
        <w:t xml:space="preserve">to </w:t>
      </w:r>
      <w:r w:rsidR="007106D9">
        <w:rPr>
          <w:sz w:val="24"/>
          <w:szCs w:val="24"/>
        </w:rPr>
        <w:t>w sposób merytoryczny</w:t>
      </w:r>
      <w:r>
        <w:rPr>
          <w:sz w:val="24"/>
          <w:szCs w:val="24"/>
        </w:rPr>
        <w:t>.</w:t>
      </w:r>
    </w:p>
    <w:p w14:paraId="6E10E71D" w14:textId="60B89ACB" w:rsidR="00D2496D" w:rsidRDefault="00004F2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Kończąc wypowied</w:t>
      </w:r>
      <w:r w:rsidR="0055010B">
        <w:rPr>
          <w:sz w:val="24"/>
          <w:szCs w:val="24"/>
        </w:rPr>
        <w:t>ź</w:t>
      </w:r>
      <w:r>
        <w:rPr>
          <w:sz w:val="24"/>
          <w:szCs w:val="24"/>
        </w:rPr>
        <w:t xml:space="preserve"> </w:t>
      </w:r>
      <w:r w:rsidR="00D2496D">
        <w:rPr>
          <w:sz w:val="24"/>
          <w:szCs w:val="24"/>
        </w:rPr>
        <w:t xml:space="preserve">podkreślił wagę zarządzania </w:t>
      </w:r>
      <w:r w:rsidR="007B0612">
        <w:rPr>
          <w:sz w:val="24"/>
          <w:szCs w:val="24"/>
        </w:rPr>
        <w:t>nauką</w:t>
      </w:r>
      <w:r w:rsidR="00D2496D">
        <w:rPr>
          <w:sz w:val="24"/>
          <w:szCs w:val="24"/>
        </w:rPr>
        <w:t xml:space="preserve"> w kontekście ewaluacji.</w:t>
      </w:r>
    </w:p>
    <w:p w14:paraId="7B6EB514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7366EB68" w14:textId="2418508D" w:rsidR="00D2496D" w:rsidRDefault="00D2496D" w:rsidP="000B5B89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D2496D">
        <w:rPr>
          <w:b/>
          <w:bCs/>
          <w:sz w:val="24"/>
          <w:szCs w:val="24"/>
        </w:rPr>
        <w:t>Prorektor</w:t>
      </w:r>
      <w:r w:rsidR="002B7A3D">
        <w:rPr>
          <w:b/>
          <w:bCs/>
          <w:sz w:val="24"/>
          <w:szCs w:val="24"/>
        </w:rPr>
        <w:t xml:space="preserve"> </w:t>
      </w:r>
      <w:r w:rsidR="004F69AB">
        <w:rPr>
          <w:b/>
          <w:bCs/>
          <w:sz w:val="24"/>
          <w:szCs w:val="24"/>
        </w:rPr>
        <w:t xml:space="preserve">ds. Nauki </w:t>
      </w:r>
      <w:r w:rsidR="00955A7C">
        <w:rPr>
          <w:b/>
          <w:bCs/>
          <w:sz w:val="24"/>
          <w:szCs w:val="24"/>
        </w:rPr>
        <w:t>p</w:t>
      </w:r>
      <w:r w:rsidR="004F69AB">
        <w:rPr>
          <w:b/>
          <w:bCs/>
          <w:sz w:val="24"/>
          <w:szCs w:val="24"/>
        </w:rPr>
        <w:t xml:space="preserve">rof. dr hab. inż. </w:t>
      </w:r>
      <w:r w:rsidR="002B7A3D">
        <w:rPr>
          <w:b/>
          <w:bCs/>
          <w:sz w:val="24"/>
          <w:szCs w:val="24"/>
        </w:rPr>
        <w:t>Marek</w:t>
      </w:r>
      <w:r w:rsidRPr="00D2496D">
        <w:rPr>
          <w:b/>
          <w:bCs/>
          <w:sz w:val="24"/>
          <w:szCs w:val="24"/>
        </w:rPr>
        <w:t xml:space="preserve"> Gorgoń</w:t>
      </w:r>
      <w:r w:rsidR="002B7A3D">
        <w:rPr>
          <w:b/>
          <w:bCs/>
          <w:sz w:val="24"/>
          <w:szCs w:val="24"/>
        </w:rPr>
        <w:t xml:space="preserve"> z Akademii Górniczo-Hutniczej</w:t>
      </w:r>
      <w:r w:rsidRPr="00D2496D">
        <w:rPr>
          <w:b/>
          <w:bCs/>
          <w:sz w:val="24"/>
          <w:szCs w:val="24"/>
        </w:rPr>
        <w:t xml:space="preserve">: </w:t>
      </w:r>
    </w:p>
    <w:p w14:paraId="1C606CAC" w14:textId="5849CAF6" w:rsidR="007B0612" w:rsidRDefault="00D2496D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012C">
        <w:rPr>
          <w:sz w:val="24"/>
          <w:szCs w:val="24"/>
        </w:rPr>
        <w:t xml:space="preserve"> </w:t>
      </w:r>
      <w:r>
        <w:rPr>
          <w:sz w:val="24"/>
          <w:szCs w:val="24"/>
        </w:rPr>
        <w:t>kontynuował temat konieczności zmodyfikowania listy czasopism i ich punktacji</w:t>
      </w:r>
      <w:r w:rsidR="006B78C6">
        <w:rPr>
          <w:sz w:val="24"/>
          <w:szCs w:val="24"/>
        </w:rPr>
        <w:t>, a także wprowadzenia większej dyscypliny w sposobie</w:t>
      </w:r>
      <w:r w:rsidR="002B7A3D">
        <w:rPr>
          <w:sz w:val="24"/>
          <w:szCs w:val="24"/>
        </w:rPr>
        <w:t xml:space="preserve"> ich</w:t>
      </w:r>
      <w:r w:rsidR="006B78C6">
        <w:rPr>
          <w:sz w:val="24"/>
          <w:szCs w:val="24"/>
        </w:rPr>
        <w:t xml:space="preserve"> oceny,</w:t>
      </w:r>
    </w:p>
    <w:p w14:paraId="39E3CB1D" w14:textId="07EFD954" w:rsidR="00DD4F9B" w:rsidRPr="00DD4F9B" w:rsidRDefault="00DD4F9B" w:rsidP="000B5B89">
      <w:pPr>
        <w:spacing w:after="0" w:line="276" w:lineRule="auto"/>
        <w:ind w:left="360"/>
        <w:jc w:val="both"/>
        <w:rPr>
          <w:color w:val="FF0000"/>
          <w:sz w:val="24"/>
          <w:szCs w:val="24"/>
        </w:rPr>
      </w:pPr>
      <w:r w:rsidRPr="002B7A3D">
        <w:rPr>
          <w:sz w:val="24"/>
          <w:szCs w:val="24"/>
        </w:rPr>
        <w:t>-</w:t>
      </w:r>
      <w:r w:rsidR="0050012C">
        <w:rPr>
          <w:sz w:val="24"/>
          <w:szCs w:val="24"/>
        </w:rPr>
        <w:t xml:space="preserve"> </w:t>
      </w:r>
      <w:r w:rsidR="000B5B89">
        <w:rPr>
          <w:sz w:val="24"/>
          <w:szCs w:val="24"/>
        </w:rPr>
        <w:t>zaproponował</w:t>
      </w:r>
      <w:r w:rsidR="007B0612" w:rsidRPr="00E57F38">
        <w:rPr>
          <w:sz w:val="24"/>
          <w:szCs w:val="24"/>
        </w:rPr>
        <w:t xml:space="preserve"> wprowadzeni</w:t>
      </w:r>
      <w:r w:rsidR="0055010B">
        <w:rPr>
          <w:sz w:val="24"/>
          <w:szCs w:val="24"/>
        </w:rPr>
        <w:t>e</w:t>
      </w:r>
      <w:r w:rsidR="007B0612" w:rsidRPr="00E57F38">
        <w:rPr>
          <w:sz w:val="24"/>
          <w:szCs w:val="24"/>
        </w:rPr>
        <w:t xml:space="preserve"> wskaźników jako </w:t>
      </w:r>
      <w:r w:rsidR="00E57F38" w:rsidRPr="00E57F38">
        <w:rPr>
          <w:sz w:val="24"/>
          <w:szCs w:val="24"/>
        </w:rPr>
        <w:t>form</w:t>
      </w:r>
      <w:r w:rsidR="002B7A3D">
        <w:rPr>
          <w:sz w:val="24"/>
          <w:szCs w:val="24"/>
        </w:rPr>
        <w:t>y</w:t>
      </w:r>
      <w:r w:rsidR="00E57F38" w:rsidRPr="00E57F38">
        <w:rPr>
          <w:sz w:val="24"/>
          <w:szCs w:val="24"/>
        </w:rPr>
        <w:t xml:space="preserve"> dyscypliny dla komisji decydujących o punktacji</w:t>
      </w:r>
      <w:r w:rsidR="000B5B89">
        <w:rPr>
          <w:sz w:val="24"/>
          <w:szCs w:val="24"/>
        </w:rPr>
        <w:t xml:space="preserve"> czasopism</w:t>
      </w:r>
      <w:r w:rsidR="00E57F38" w:rsidRPr="00E57F38">
        <w:rPr>
          <w:sz w:val="24"/>
          <w:szCs w:val="24"/>
        </w:rPr>
        <w:t>,</w:t>
      </w:r>
    </w:p>
    <w:p w14:paraId="0B8CCDA9" w14:textId="6EAD38E9" w:rsidR="00DD4F9B" w:rsidRDefault="00DD4F9B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poruszył temat N w kontekście rankingu szanghajskiego</w:t>
      </w:r>
      <w:r w:rsidR="002B7A3D">
        <w:rPr>
          <w:sz w:val="24"/>
          <w:szCs w:val="24"/>
        </w:rPr>
        <w:t xml:space="preserve">, a także zachęcał do </w:t>
      </w:r>
      <w:r>
        <w:rPr>
          <w:sz w:val="24"/>
          <w:szCs w:val="24"/>
        </w:rPr>
        <w:t>przemyślenia powrotu do sprawdzania potencjału przez pryzmat kryterium kadrowego.</w:t>
      </w:r>
    </w:p>
    <w:p w14:paraId="12EF66BD" w14:textId="532086F7" w:rsidR="00C3144E" w:rsidRDefault="00DD4F9B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Prorektor Królczyk przyznał rację Prorektorowi Gorgoniowi w kwestii wskaźników. </w:t>
      </w:r>
    </w:p>
    <w:p w14:paraId="444CE217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6F59EFE9" w14:textId="44E07F63" w:rsidR="00C3144E" w:rsidRDefault="00C3144E" w:rsidP="000B5B89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C3144E">
        <w:rPr>
          <w:b/>
          <w:bCs/>
          <w:sz w:val="24"/>
          <w:szCs w:val="24"/>
        </w:rPr>
        <w:t xml:space="preserve">Prorektor </w:t>
      </w:r>
      <w:r w:rsidR="00DF6EC1">
        <w:rPr>
          <w:b/>
          <w:bCs/>
          <w:sz w:val="24"/>
          <w:szCs w:val="24"/>
        </w:rPr>
        <w:t xml:space="preserve">ds. Rozwoju </w:t>
      </w:r>
      <w:r w:rsidR="00955A7C">
        <w:rPr>
          <w:b/>
          <w:bCs/>
          <w:sz w:val="24"/>
          <w:szCs w:val="24"/>
        </w:rPr>
        <w:t>p</w:t>
      </w:r>
      <w:r w:rsidR="00DF6EC1">
        <w:rPr>
          <w:b/>
          <w:bCs/>
          <w:sz w:val="24"/>
          <w:szCs w:val="24"/>
        </w:rPr>
        <w:t xml:space="preserve">rof. dr hab. inż. </w:t>
      </w:r>
      <w:r w:rsidR="002B7A3D">
        <w:rPr>
          <w:b/>
          <w:bCs/>
          <w:sz w:val="24"/>
          <w:szCs w:val="24"/>
        </w:rPr>
        <w:t xml:space="preserve">Adam </w:t>
      </w:r>
      <w:r w:rsidRPr="00C3144E">
        <w:rPr>
          <w:b/>
          <w:bCs/>
          <w:sz w:val="24"/>
          <w:szCs w:val="24"/>
        </w:rPr>
        <w:t>Woźniak</w:t>
      </w:r>
      <w:r w:rsidR="002B7A3D">
        <w:rPr>
          <w:b/>
          <w:bCs/>
          <w:sz w:val="24"/>
          <w:szCs w:val="24"/>
        </w:rPr>
        <w:t xml:space="preserve"> z Politechniki Warszawskiej</w:t>
      </w:r>
      <w:r>
        <w:rPr>
          <w:b/>
          <w:bCs/>
          <w:sz w:val="24"/>
          <w:szCs w:val="24"/>
        </w:rPr>
        <w:t>:</w:t>
      </w:r>
    </w:p>
    <w:p w14:paraId="5AE2B6C9" w14:textId="230C731C" w:rsidR="00C3144E" w:rsidRDefault="00C3144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podkreślił wagę uwag przedmówców,</w:t>
      </w:r>
    </w:p>
    <w:p w14:paraId="6E51FBB4" w14:textId="6EC85C7A" w:rsidR="00C3144E" w:rsidRDefault="00C3144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wyraził nadzieję na lepszą, łatwiejszą i bardziej rzetelną ewaluację. </w:t>
      </w:r>
    </w:p>
    <w:p w14:paraId="5F11A038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2156D94D" w14:textId="6D92A622" w:rsidR="00C3144E" w:rsidRPr="00C3144E" w:rsidRDefault="00C3144E" w:rsidP="000B5B89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  <w:r w:rsidRPr="00C3144E">
        <w:rPr>
          <w:b/>
          <w:bCs/>
          <w:sz w:val="24"/>
          <w:szCs w:val="24"/>
        </w:rPr>
        <w:t>Prorekto</w:t>
      </w:r>
      <w:r w:rsidR="00440281">
        <w:rPr>
          <w:b/>
          <w:bCs/>
          <w:sz w:val="24"/>
          <w:szCs w:val="24"/>
        </w:rPr>
        <w:t xml:space="preserve">r </w:t>
      </w:r>
      <w:r w:rsidR="00DF6EC1">
        <w:rPr>
          <w:b/>
          <w:bCs/>
          <w:sz w:val="24"/>
          <w:szCs w:val="24"/>
        </w:rPr>
        <w:t xml:space="preserve">ds. Nauki </w:t>
      </w:r>
      <w:r w:rsidR="00955A7C">
        <w:rPr>
          <w:b/>
          <w:bCs/>
          <w:sz w:val="24"/>
          <w:szCs w:val="24"/>
        </w:rPr>
        <w:t>d</w:t>
      </w:r>
      <w:r w:rsidR="00DF6EC1">
        <w:rPr>
          <w:b/>
          <w:bCs/>
          <w:sz w:val="24"/>
          <w:szCs w:val="24"/>
        </w:rPr>
        <w:t xml:space="preserve">r hab. inż. </w:t>
      </w:r>
      <w:r w:rsidR="002B7A3D">
        <w:rPr>
          <w:b/>
          <w:bCs/>
          <w:sz w:val="24"/>
          <w:szCs w:val="24"/>
        </w:rPr>
        <w:t xml:space="preserve">Tomasz </w:t>
      </w:r>
      <w:r w:rsidR="00440281">
        <w:rPr>
          <w:b/>
          <w:bCs/>
          <w:sz w:val="24"/>
          <w:szCs w:val="24"/>
        </w:rPr>
        <w:t>Kniaziewicz</w:t>
      </w:r>
      <w:r w:rsidR="002B7A3D">
        <w:rPr>
          <w:b/>
          <w:bCs/>
          <w:sz w:val="24"/>
          <w:szCs w:val="24"/>
        </w:rPr>
        <w:t xml:space="preserve"> z Akademii Marynarki Wojennej</w:t>
      </w:r>
      <w:r w:rsidRPr="00C3144E">
        <w:rPr>
          <w:b/>
          <w:bCs/>
          <w:sz w:val="24"/>
          <w:szCs w:val="24"/>
        </w:rPr>
        <w:t>:</w:t>
      </w:r>
    </w:p>
    <w:p w14:paraId="41F465BB" w14:textId="2E79E91E" w:rsidR="007106D9" w:rsidRDefault="00C3144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zwrócił uwagę na potrzebę dostosowania zasad i kryteriów oceny do wielkości uczelni i ich liczebności by jednostki miały równe prawa i szanse</w:t>
      </w:r>
      <w:r w:rsidR="002B7A3D">
        <w:rPr>
          <w:sz w:val="24"/>
          <w:szCs w:val="24"/>
        </w:rPr>
        <w:t>,</w:t>
      </w:r>
    </w:p>
    <w:p w14:paraId="6F5FCE73" w14:textId="423C6D18" w:rsidR="00C3144E" w:rsidRDefault="00E57F38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5F8A">
        <w:rPr>
          <w:sz w:val="24"/>
          <w:szCs w:val="24"/>
        </w:rPr>
        <w:t xml:space="preserve">preferowałby </w:t>
      </w:r>
      <w:r>
        <w:rPr>
          <w:sz w:val="24"/>
          <w:szCs w:val="24"/>
        </w:rPr>
        <w:t>podejście jakościowe</w:t>
      </w:r>
      <w:r w:rsidR="00B45F8A">
        <w:rPr>
          <w:sz w:val="24"/>
          <w:szCs w:val="24"/>
        </w:rPr>
        <w:t xml:space="preserve"> jako</w:t>
      </w:r>
      <w:r>
        <w:rPr>
          <w:sz w:val="24"/>
          <w:szCs w:val="24"/>
        </w:rPr>
        <w:t xml:space="preserve"> bardziej zasadne niż ilościowe</w:t>
      </w:r>
      <w:r w:rsidR="000B5B89">
        <w:rPr>
          <w:sz w:val="24"/>
          <w:szCs w:val="24"/>
        </w:rPr>
        <w:t>.</w:t>
      </w:r>
    </w:p>
    <w:p w14:paraId="51908304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501F28DD" w14:textId="4C8764CB" w:rsidR="00C3144E" w:rsidRDefault="00C3144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Filip Szymański podziękował za wszystkie głosy i uwagi, podsumował dyskusję, a także poprosił o zaufanie i szansę dla nowej komisji KEN. </w:t>
      </w:r>
    </w:p>
    <w:p w14:paraId="4E0C85D0" w14:textId="77777777" w:rsidR="001B607E" w:rsidRDefault="001B607E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0EDBAE6A" w14:textId="7B1177C9" w:rsidR="00C3144E" w:rsidRDefault="00C3144E" w:rsidP="000B5B89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4A1CD6">
        <w:rPr>
          <w:b/>
          <w:bCs/>
          <w:sz w:val="24"/>
          <w:szCs w:val="24"/>
        </w:rPr>
        <w:t>Sesja II</w:t>
      </w:r>
      <w:r>
        <w:rPr>
          <w:sz w:val="24"/>
          <w:szCs w:val="24"/>
        </w:rPr>
        <w:t xml:space="preserve"> – </w:t>
      </w:r>
      <w:r w:rsidR="00EF637D">
        <w:rPr>
          <w:sz w:val="24"/>
          <w:szCs w:val="24"/>
        </w:rPr>
        <w:t xml:space="preserve">poświęcona </w:t>
      </w:r>
      <w:r>
        <w:rPr>
          <w:sz w:val="24"/>
          <w:szCs w:val="24"/>
        </w:rPr>
        <w:t>program</w:t>
      </w:r>
      <w:r w:rsidR="00EF637D">
        <w:rPr>
          <w:sz w:val="24"/>
          <w:szCs w:val="24"/>
        </w:rPr>
        <w:t>owi</w:t>
      </w:r>
      <w:r>
        <w:rPr>
          <w:sz w:val="24"/>
          <w:szCs w:val="24"/>
        </w:rPr>
        <w:t xml:space="preserve"> Erasmus+</w:t>
      </w:r>
      <w:r w:rsidR="00EF637D">
        <w:rPr>
          <w:sz w:val="24"/>
          <w:szCs w:val="24"/>
        </w:rPr>
        <w:t>, z udziałem Bartosza Stawiarza, Dyrektora Biura ds. współpracy z regionami i Biura ds. Erasmus+ Sport, Fundacja Rozwoju Systemu Edukacji, Narodowa Agencja programu Erasmus+ i Europejskiego Korpusu Solidarności.</w:t>
      </w:r>
    </w:p>
    <w:p w14:paraId="69E9867F" w14:textId="77777777" w:rsidR="000B5B89" w:rsidRDefault="000B5B89" w:rsidP="000B5B89">
      <w:pPr>
        <w:pStyle w:val="Akapitzlist"/>
        <w:spacing w:after="0" w:line="276" w:lineRule="auto"/>
        <w:jc w:val="both"/>
        <w:rPr>
          <w:sz w:val="24"/>
          <w:szCs w:val="24"/>
        </w:rPr>
      </w:pPr>
    </w:p>
    <w:p w14:paraId="19407D3C" w14:textId="6C960739" w:rsidR="00C3144E" w:rsidRDefault="001B607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przerwie kawowej II sesja rozpoczęła się od </w:t>
      </w:r>
      <w:r w:rsidR="00B43CC3">
        <w:rPr>
          <w:sz w:val="24"/>
          <w:szCs w:val="24"/>
        </w:rPr>
        <w:t xml:space="preserve">krótkiego </w:t>
      </w:r>
      <w:r w:rsidR="004C55BB">
        <w:rPr>
          <w:sz w:val="24"/>
          <w:szCs w:val="24"/>
        </w:rPr>
        <w:t>przedstawi</w:t>
      </w:r>
      <w:r>
        <w:rPr>
          <w:sz w:val="24"/>
          <w:szCs w:val="24"/>
        </w:rPr>
        <w:t xml:space="preserve">enia przez </w:t>
      </w:r>
      <w:r w:rsidR="0055010B">
        <w:rPr>
          <w:sz w:val="24"/>
          <w:szCs w:val="24"/>
        </w:rPr>
        <w:t>p</w:t>
      </w:r>
      <w:r>
        <w:rPr>
          <w:sz w:val="24"/>
          <w:szCs w:val="24"/>
        </w:rPr>
        <w:t xml:space="preserve">rof. </w:t>
      </w:r>
      <w:r w:rsidR="00B43CC3">
        <w:rPr>
          <w:sz w:val="24"/>
          <w:szCs w:val="24"/>
        </w:rPr>
        <w:t xml:space="preserve">Zbigniewa </w:t>
      </w:r>
      <w:r>
        <w:rPr>
          <w:sz w:val="24"/>
          <w:szCs w:val="24"/>
        </w:rPr>
        <w:t>Kąkola</w:t>
      </w:r>
      <w:r w:rsidR="004C55BB">
        <w:rPr>
          <w:sz w:val="24"/>
          <w:szCs w:val="24"/>
        </w:rPr>
        <w:t xml:space="preserve"> </w:t>
      </w:r>
      <w:r w:rsidR="004C55BB" w:rsidRPr="004C55BB">
        <w:rPr>
          <w:sz w:val="24"/>
          <w:szCs w:val="24"/>
        </w:rPr>
        <w:t>projekt</w:t>
      </w:r>
      <w:r>
        <w:rPr>
          <w:sz w:val="24"/>
          <w:szCs w:val="24"/>
        </w:rPr>
        <w:t>u</w:t>
      </w:r>
      <w:r w:rsidR="004C55BB">
        <w:rPr>
          <w:sz w:val="24"/>
          <w:szCs w:val="24"/>
        </w:rPr>
        <w:t xml:space="preserve"> </w:t>
      </w:r>
      <w:r w:rsidR="004C55BB" w:rsidRPr="004C55BB">
        <w:rPr>
          <w:sz w:val="24"/>
          <w:szCs w:val="24"/>
        </w:rPr>
        <w:t xml:space="preserve">Science for </w:t>
      </w:r>
      <w:proofErr w:type="spellStart"/>
      <w:r w:rsidR="004C55BB" w:rsidRPr="004C55BB">
        <w:rPr>
          <w:sz w:val="24"/>
          <w:szCs w:val="24"/>
        </w:rPr>
        <w:t>Society</w:t>
      </w:r>
      <w:proofErr w:type="spellEnd"/>
      <w:r w:rsidR="004C55BB" w:rsidRPr="004C55BB">
        <w:rPr>
          <w:sz w:val="24"/>
          <w:szCs w:val="24"/>
        </w:rPr>
        <w:t xml:space="preserve"> (S4S) </w:t>
      </w:r>
      <w:r w:rsidR="004C55BB">
        <w:rPr>
          <w:sz w:val="24"/>
          <w:szCs w:val="24"/>
        </w:rPr>
        <w:t xml:space="preserve">- </w:t>
      </w:r>
      <w:r w:rsidR="004C55BB" w:rsidRPr="004C55BB">
        <w:rPr>
          <w:sz w:val="24"/>
          <w:szCs w:val="24"/>
        </w:rPr>
        <w:t xml:space="preserve"> prowadzon</w:t>
      </w:r>
      <w:r>
        <w:rPr>
          <w:sz w:val="24"/>
          <w:szCs w:val="24"/>
        </w:rPr>
        <w:t>ego</w:t>
      </w:r>
      <w:r w:rsidR="004C55BB" w:rsidRPr="004C55BB">
        <w:rPr>
          <w:sz w:val="24"/>
          <w:szCs w:val="24"/>
        </w:rPr>
        <w:t xml:space="preserve"> przez Akademię Górniczo-Hutniczą, którego głównym celem jest zbudowanie ogólnopolskiej platformy współpracy pomiędzy jednostkami naukowymi, instytutami, a szeroko rozumianym biznesem.</w:t>
      </w:r>
    </w:p>
    <w:p w14:paraId="5B4DF558" w14:textId="77777777" w:rsidR="000B5B89" w:rsidRDefault="000B5B89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5E378DBE" w14:textId="52A00EA4" w:rsidR="00B45F8A" w:rsidRDefault="00D849B9" w:rsidP="000B5B89">
      <w:pPr>
        <w:spacing w:after="0" w:line="276" w:lineRule="auto"/>
        <w:ind w:left="324"/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B45F8A">
        <w:rPr>
          <w:sz w:val="24"/>
          <w:szCs w:val="24"/>
        </w:rPr>
        <w:t>ezentacja Pana Bartosz</w:t>
      </w:r>
      <w:r w:rsidR="0055010B">
        <w:rPr>
          <w:sz w:val="24"/>
          <w:szCs w:val="24"/>
        </w:rPr>
        <w:t>a</w:t>
      </w:r>
      <w:r w:rsidR="00B45F8A">
        <w:rPr>
          <w:sz w:val="24"/>
          <w:szCs w:val="24"/>
        </w:rPr>
        <w:t xml:space="preserve"> Stawiarza to pr</w:t>
      </w:r>
      <w:r>
        <w:rPr>
          <w:sz w:val="24"/>
          <w:szCs w:val="24"/>
        </w:rPr>
        <w:t xml:space="preserve">zedstawienie </w:t>
      </w:r>
      <w:r w:rsidR="00384EFB">
        <w:rPr>
          <w:sz w:val="24"/>
          <w:szCs w:val="24"/>
        </w:rPr>
        <w:t xml:space="preserve">niezwykle bogatej oferty </w:t>
      </w:r>
      <w:r>
        <w:rPr>
          <w:sz w:val="24"/>
          <w:szCs w:val="24"/>
        </w:rPr>
        <w:t xml:space="preserve">programu </w:t>
      </w:r>
      <w:r w:rsidR="000B5B89">
        <w:rPr>
          <w:sz w:val="24"/>
          <w:szCs w:val="24"/>
        </w:rPr>
        <w:t xml:space="preserve">     </w:t>
      </w:r>
      <w:r>
        <w:rPr>
          <w:sz w:val="24"/>
          <w:szCs w:val="24"/>
        </w:rPr>
        <w:t>Erasmus+</w:t>
      </w:r>
      <w:r w:rsidR="00B45F8A">
        <w:rPr>
          <w:sz w:val="24"/>
          <w:szCs w:val="24"/>
        </w:rPr>
        <w:t xml:space="preserve"> dotyczącej opcji finansowania, przykładowych działań, propozycje partnerstwa między innymi w sektorze szkolnictwa wyższego, szkolenia zawodowego i wielu innych. </w:t>
      </w:r>
    </w:p>
    <w:p w14:paraId="217C355C" w14:textId="54B11BBC" w:rsidR="00440281" w:rsidRPr="00B45F8A" w:rsidRDefault="00B45F8A" w:rsidP="000B5B89">
      <w:pPr>
        <w:spacing w:after="0" w:line="276" w:lineRule="auto"/>
        <w:ind w:left="324"/>
        <w:jc w:val="both"/>
        <w:rPr>
          <w:sz w:val="24"/>
          <w:szCs w:val="24"/>
        </w:rPr>
      </w:pPr>
      <w:r>
        <w:rPr>
          <w:sz w:val="24"/>
          <w:szCs w:val="24"/>
        </w:rPr>
        <w:t>Szczegółowo zaprezentowano</w:t>
      </w:r>
      <w:r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440281" w:rsidRPr="0044028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możliwości wspierania umiędzynarodowienia uczelni ze środków programu</w:t>
      </w:r>
      <w:r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, opcje </w:t>
      </w:r>
      <w:r w:rsidR="00440281" w:rsidRPr="0044028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tworzenia wspólnych projektów międzynarodowych dydaktycznych i dydaktyczno-badawczych uczelni z otoczeniem społeczno-gospodarczym ze szczególnym naciskiem na biznes</w:t>
      </w:r>
      <w:r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. Ponadto omówiono </w:t>
      </w:r>
      <w:r w:rsidR="00440281" w:rsidRPr="0044028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bada</w:t>
      </w:r>
      <w:r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nia </w:t>
      </w:r>
      <w:r w:rsidR="00440281" w:rsidRPr="0044028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Narodowej Agencji w </w:t>
      </w:r>
      <w:r w:rsidR="00440281" w:rsidRPr="0044028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lastRenderedPageBreak/>
        <w:t>obszarze kompetencji absolwentów programu Erasmus+</w:t>
      </w:r>
      <w:r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 i </w:t>
      </w:r>
      <w:r w:rsidR="00440281" w:rsidRPr="0044028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przykład</w:t>
      </w:r>
      <w:r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y</w:t>
      </w:r>
      <w:r w:rsidR="00440281" w:rsidRPr="00440281"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 xml:space="preserve"> projektów realizowanych w różnych obszarach</w:t>
      </w:r>
      <w:r>
        <w:rPr>
          <w:rFonts w:eastAsia="Times New Roman" w:cstheme="minorHAnsi"/>
          <w:iCs/>
          <w:kern w:val="0"/>
          <w:sz w:val="24"/>
          <w:szCs w:val="24"/>
          <w:lang w:eastAsia="pl-PL"/>
          <w14:ligatures w14:val="none"/>
        </w:rPr>
        <w:t>.</w:t>
      </w:r>
    </w:p>
    <w:p w14:paraId="3517CE62" w14:textId="77777777" w:rsidR="00440281" w:rsidRPr="00440281" w:rsidRDefault="00440281" w:rsidP="000B5B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40281">
        <w:rPr>
          <w:rFonts w:ascii="Times New Roman" w:eastAsia="Times New Roman" w:hAnsi="Times New Roman" w:cs="Times New Roman"/>
          <w:i/>
          <w:color w:val="212121"/>
          <w:kern w:val="0"/>
          <w:sz w:val="20"/>
          <w:szCs w:val="20"/>
          <w:lang w:eastAsia="pl-PL"/>
          <w14:ligatures w14:val="none"/>
        </w:rPr>
        <w:t> </w:t>
      </w:r>
    </w:p>
    <w:p w14:paraId="775E8D9E" w14:textId="02E1662B" w:rsidR="001B607E" w:rsidRDefault="001B607E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Rektor Wiśni</w:t>
      </w:r>
      <w:r w:rsidR="0055010B">
        <w:rPr>
          <w:sz w:val="24"/>
          <w:szCs w:val="24"/>
        </w:rPr>
        <w:t>o</w:t>
      </w:r>
      <w:r>
        <w:rPr>
          <w:sz w:val="24"/>
          <w:szCs w:val="24"/>
        </w:rPr>
        <w:t xml:space="preserve">wski rozpoczął dyskusję udzielając głosu Pani dr Ewie Chmielewskiej, </w:t>
      </w:r>
      <w:r w:rsidR="009934BA">
        <w:rPr>
          <w:sz w:val="24"/>
          <w:szCs w:val="24"/>
        </w:rPr>
        <w:t>jako pełnomocnik</w:t>
      </w:r>
      <w:r w:rsidR="00E017E8">
        <w:rPr>
          <w:sz w:val="24"/>
          <w:szCs w:val="24"/>
        </w:rPr>
        <w:t xml:space="preserve">owi </w:t>
      </w:r>
      <w:r w:rsidR="009934BA">
        <w:rPr>
          <w:sz w:val="24"/>
          <w:szCs w:val="24"/>
        </w:rPr>
        <w:t xml:space="preserve"> Grupy Azoty Police do spraw współpracy ze szkolnictwem wyższym</w:t>
      </w:r>
      <w:r w:rsidR="0078770A">
        <w:rPr>
          <w:sz w:val="24"/>
          <w:szCs w:val="24"/>
        </w:rPr>
        <w:t xml:space="preserve">, a także przewodniczącej </w:t>
      </w:r>
      <w:r w:rsidR="0078770A" w:rsidRPr="0078770A">
        <w:rPr>
          <w:rStyle w:val="Pogrubienie"/>
          <w:b w:val="0"/>
          <w:bCs w:val="0"/>
          <w:sz w:val="24"/>
          <w:szCs w:val="24"/>
        </w:rPr>
        <w:t>Komisj</w:t>
      </w:r>
      <w:r w:rsidR="0078770A">
        <w:rPr>
          <w:rStyle w:val="Pogrubienie"/>
          <w:b w:val="0"/>
          <w:bCs w:val="0"/>
          <w:sz w:val="24"/>
          <w:szCs w:val="24"/>
        </w:rPr>
        <w:t>i</w:t>
      </w:r>
      <w:r w:rsidR="0078770A" w:rsidRPr="0078770A">
        <w:rPr>
          <w:rStyle w:val="Pogrubienie"/>
          <w:b w:val="0"/>
          <w:bCs w:val="0"/>
          <w:sz w:val="24"/>
          <w:szCs w:val="24"/>
        </w:rPr>
        <w:t xml:space="preserve"> ds. strategicznych badań naukowych i prac rozwojowych</w:t>
      </w:r>
      <w:r w:rsidR="0078770A">
        <w:rPr>
          <w:rStyle w:val="Pogrubienie"/>
          <w:b w:val="0"/>
          <w:bCs w:val="0"/>
          <w:sz w:val="24"/>
          <w:szCs w:val="24"/>
        </w:rPr>
        <w:t xml:space="preserve"> Narodowego Centrum Badań i Rozwoju</w:t>
      </w:r>
      <w:r w:rsidR="0078770A">
        <w:rPr>
          <w:sz w:val="24"/>
          <w:szCs w:val="24"/>
        </w:rPr>
        <w:t xml:space="preserve"> </w:t>
      </w:r>
      <w:r w:rsidR="009934BA">
        <w:rPr>
          <w:sz w:val="24"/>
          <w:szCs w:val="24"/>
        </w:rPr>
        <w:t xml:space="preserve">. </w:t>
      </w:r>
    </w:p>
    <w:p w14:paraId="5AA8B7AC" w14:textId="71949A1E" w:rsidR="009934BA" w:rsidRDefault="00E017E8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Chmielewska zachęcała do korzystania ze środków Erasmus+ przedstawiając programy BCU – Branżowe centrum umiejętności, a także  </w:t>
      </w:r>
      <w:proofErr w:type="spellStart"/>
      <w:r>
        <w:rPr>
          <w:sz w:val="24"/>
          <w:szCs w:val="24"/>
        </w:rPr>
        <w:t>WordSkills</w:t>
      </w:r>
      <w:proofErr w:type="spellEnd"/>
      <w:r>
        <w:rPr>
          <w:sz w:val="24"/>
          <w:szCs w:val="24"/>
        </w:rPr>
        <w:t xml:space="preserve"> jako alternatywę dla uczelni borykających się ze zbyt dużym obciążeniem kadrowym.</w:t>
      </w:r>
    </w:p>
    <w:p w14:paraId="2A9DD13A" w14:textId="77777777" w:rsidR="004A1CD6" w:rsidRDefault="004A1CD6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33906084" w14:textId="29F15A12" w:rsidR="007724B5" w:rsidRDefault="007724B5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Rektor Wiśniowski zamknął sesje zaproszeniem na obiad.</w:t>
      </w:r>
    </w:p>
    <w:p w14:paraId="0EF709FC" w14:textId="77777777" w:rsidR="00440281" w:rsidRDefault="00440281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013EAF24" w14:textId="295C406E" w:rsidR="007724B5" w:rsidRPr="004A1CD6" w:rsidRDefault="007724B5" w:rsidP="000B5B89">
      <w:pPr>
        <w:pStyle w:val="Akapitzlist"/>
        <w:numPr>
          <w:ilvl w:val="0"/>
          <w:numId w:val="1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4A1CD6">
        <w:rPr>
          <w:b/>
          <w:bCs/>
          <w:sz w:val="24"/>
          <w:szCs w:val="24"/>
        </w:rPr>
        <w:t>Sesja III</w:t>
      </w:r>
    </w:p>
    <w:p w14:paraId="237F9D7B" w14:textId="37D857E6" w:rsidR="007724B5" w:rsidRDefault="00260A3C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Sesja połączona z Forum biur zarządzania projektami uczelni technicznych (Technical </w:t>
      </w:r>
      <w:proofErr w:type="spellStart"/>
      <w:r>
        <w:rPr>
          <w:sz w:val="24"/>
          <w:szCs w:val="24"/>
        </w:rPr>
        <w:t>Universities</w:t>
      </w:r>
      <w:proofErr w:type="spellEnd"/>
      <w:r>
        <w:rPr>
          <w:sz w:val="24"/>
          <w:szCs w:val="24"/>
        </w:rPr>
        <w:t xml:space="preserve"> Project Management </w:t>
      </w:r>
      <w:proofErr w:type="spellStart"/>
      <w:r>
        <w:rPr>
          <w:sz w:val="24"/>
          <w:szCs w:val="24"/>
        </w:rPr>
        <w:t>Offices</w:t>
      </w:r>
      <w:proofErr w:type="spellEnd"/>
      <w:r>
        <w:rPr>
          <w:sz w:val="24"/>
          <w:szCs w:val="24"/>
        </w:rPr>
        <w:t xml:space="preserve"> Forum TUPMO).</w:t>
      </w:r>
    </w:p>
    <w:p w14:paraId="09CF58B0" w14:textId="77777777" w:rsidR="004A1CD6" w:rsidRDefault="004A1CD6" w:rsidP="004A1CD6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3ADC421F" w14:textId="6285633D" w:rsidR="00072715" w:rsidRDefault="00955A7C" w:rsidP="004A1CD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Pror</w:t>
      </w:r>
      <w:r w:rsidR="00260A3C">
        <w:rPr>
          <w:sz w:val="24"/>
          <w:szCs w:val="24"/>
        </w:rPr>
        <w:t>ektor Wiśniowski wyraził zaszczyt z możliwości podpisania porozumień</w:t>
      </w:r>
      <w:r w:rsidR="00072715">
        <w:rPr>
          <w:sz w:val="24"/>
          <w:szCs w:val="24"/>
        </w:rPr>
        <w:t xml:space="preserve"> i</w:t>
      </w:r>
      <w:r w:rsidR="00260A3C">
        <w:rPr>
          <w:sz w:val="24"/>
          <w:szCs w:val="24"/>
        </w:rPr>
        <w:t xml:space="preserve"> </w:t>
      </w:r>
      <w:r w:rsidR="00072715">
        <w:rPr>
          <w:sz w:val="24"/>
          <w:szCs w:val="24"/>
        </w:rPr>
        <w:t xml:space="preserve">przedstawił </w:t>
      </w:r>
      <w:r w:rsidR="00440281">
        <w:rPr>
          <w:sz w:val="24"/>
          <w:szCs w:val="24"/>
        </w:rPr>
        <w:t>przebieg ceremonii</w:t>
      </w:r>
      <w:r w:rsidR="00072715">
        <w:rPr>
          <w:sz w:val="24"/>
          <w:szCs w:val="24"/>
        </w:rPr>
        <w:t>.</w:t>
      </w:r>
    </w:p>
    <w:p w14:paraId="0FD307C5" w14:textId="77777777" w:rsidR="004A1CD6" w:rsidRDefault="004A1CD6" w:rsidP="004A1CD6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3A530347" w14:textId="5C6AEDB7" w:rsidR="00072715" w:rsidRDefault="00072715" w:rsidP="0050012C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Następnie</w:t>
      </w:r>
      <w:r w:rsidR="004A1CD6">
        <w:rPr>
          <w:sz w:val="24"/>
          <w:szCs w:val="24"/>
        </w:rPr>
        <w:t xml:space="preserve">  rolę przewodniczącego </w:t>
      </w:r>
      <w:r>
        <w:rPr>
          <w:sz w:val="24"/>
          <w:szCs w:val="24"/>
        </w:rPr>
        <w:t xml:space="preserve">przejął Dyrektor Centrum Obsługi Projektów Pan Adam Lichota. Nastąpiło alfabetyczne odczytanie uczelni i podpisanie porozumień przez ich przedstawicieli. </w:t>
      </w:r>
    </w:p>
    <w:p w14:paraId="41B0F19B" w14:textId="77777777" w:rsidR="004A1CD6" w:rsidRDefault="004A1CD6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10B1F498" w14:textId="1234DBE2" w:rsidR="00895D02" w:rsidRDefault="00072715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Kolejnym punktem była prezentacja Pani </w:t>
      </w:r>
      <w:r w:rsidR="00F77912">
        <w:rPr>
          <w:sz w:val="24"/>
          <w:szCs w:val="24"/>
        </w:rPr>
        <w:t>Katarzyny Pasiek -Król, Dyrektora Działu Projektów Politechniki Wrocławskiej</w:t>
      </w:r>
      <w:r w:rsidR="00895D02">
        <w:rPr>
          <w:sz w:val="24"/>
          <w:szCs w:val="24"/>
        </w:rPr>
        <w:t xml:space="preserve">, w której </w:t>
      </w:r>
      <w:r w:rsidR="00C757B8">
        <w:rPr>
          <w:sz w:val="24"/>
          <w:szCs w:val="24"/>
        </w:rPr>
        <w:t xml:space="preserve">została </w:t>
      </w:r>
      <w:r w:rsidR="00895D02">
        <w:rPr>
          <w:sz w:val="24"/>
          <w:szCs w:val="24"/>
        </w:rPr>
        <w:t>podkreśl</w:t>
      </w:r>
      <w:r w:rsidR="00C757B8">
        <w:rPr>
          <w:sz w:val="24"/>
          <w:szCs w:val="24"/>
        </w:rPr>
        <w:t>ona</w:t>
      </w:r>
      <w:r w:rsidR="00895D02">
        <w:rPr>
          <w:sz w:val="24"/>
          <w:szCs w:val="24"/>
        </w:rPr>
        <w:t xml:space="preserve"> wag</w:t>
      </w:r>
      <w:r w:rsidR="00C757B8">
        <w:rPr>
          <w:sz w:val="24"/>
          <w:szCs w:val="24"/>
        </w:rPr>
        <w:t>a</w:t>
      </w:r>
      <w:r w:rsidR="00895D02">
        <w:rPr>
          <w:sz w:val="24"/>
          <w:szCs w:val="24"/>
        </w:rPr>
        <w:t xml:space="preserve"> projektów w funkcjonowaniu i umiędzynarodowieniu polskich uczelni, a także potrzeb</w:t>
      </w:r>
      <w:r w:rsidR="00C757B8">
        <w:rPr>
          <w:sz w:val="24"/>
          <w:szCs w:val="24"/>
        </w:rPr>
        <w:t>a</w:t>
      </w:r>
      <w:r w:rsidR="00895D02">
        <w:rPr>
          <w:sz w:val="24"/>
          <w:szCs w:val="24"/>
        </w:rPr>
        <w:t xml:space="preserve"> współpracy międzyuczelnianej w ich realizacji i </w:t>
      </w:r>
      <w:r w:rsidR="004A1CD6">
        <w:rPr>
          <w:sz w:val="24"/>
          <w:szCs w:val="24"/>
        </w:rPr>
        <w:t xml:space="preserve">procedurach </w:t>
      </w:r>
      <w:r w:rsidR="00895D02">
        <w:rPr>
          <w:sz w:val="24"/>
          <w:szCs w:val="24"/>
        </w:rPr>
        <w:t>rozliczeni</w:t>
      </w:r>
      <w:r w:rsidR="004A1CD6">
        <w:rPr>
          <w:sz w:val="24"/>
          <w:szCs w:val="24"/>
        </w:rPr>
        <w:t>owych</w:t>
      </w:r>
      <w:r w:rsidR="00895D02">
        <w:rPr>
          <w:sz w:val="24"/>
          <w:szCs w:val="24"/>
        </w:rPr>
        <w:t>.</w:t>
      </w:r>
    </w:p>
    <w:p w14:paraId="65E5A40D" w14:textId="77777777" w:rsidR="004A1CD6" w:rsidRDefault="004A1CD6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068DF6FD" w14:textId="2CC919A9" w:rsidR="007B2A42" w:rsidRDefault="004A1CD6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Ostatnim </w:t>
      </w:r>
      <w:r w:rsidR="007B2A42">
        <w:rPr>
          <w:sz w:val="24"/>
          <w:szCs w:val="24"/>
        </w:rPr>
        <w:t xml:space="preserve">punktem sesji był panel dyskusyjny: Model współpracy TUPMO z Instytucjami finansującymi i otoczeniem gospodarczym. </w:t>
      </w:r>
    </w:p>
    <w:p w14:paraId="7DC3C8D0" w14:textId="77777777" w:rsidR="004A1CD6" w:rsidRDefault="004A1CD6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07293849" w14:textId="02B39D69" w:rsidR="004A1CD6" w:rsidRDefault="004A1CD6" w:rsidP="000B5B89">
      <w:pPr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zakończenie obrad Prorektor Wiśniowski zaprosił wszystkich gości do holu głównego AGH </w:t>
      </w:r>
      <w:r w:rsidR="0055010B">
        <w:rPr>
          <w:sz w:val="24"/>
          <w:szCs w:val="24"/>
        </w:rPr>
        <w:t>do</w:t>
      </w:r>
      <w:r>
        <w:rPr>
          <w:sz w:val="24"/>
          <w:szCs w:val="24"/>
        </w:rPr>
        <w:t xml:space="preserve"> pamiątkowe</w:t>
      </w:r>
      <w:r w:rsidR="0055010B">
        <w:rPr>
          <w:sz w:val="24"/>
          <w:szCs w:val="24"/>
        </w:rPr>
        <w:t xml:space="preserve">go </w:t>
      </w:r>
      <w:r>
        <w:rPr>
          <w:sz w:val="24"/>
          <w:szCs w:val="24"/>
        </w:rPr>
        <w:t>zdjęci</w:t>
      </w:r>
      <w:r w:rsidR="0055010B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</w:p>
    <w:p w14:paraId="3CAEB190" w14:textId="73C9B8B7" w:rsidR="00072715" w:rsidRDefault="00072715" w:rsidP="000B5B89">
      <w:pPr>
        <w:spacing w:after="0" w:line="276" w:lineRule="auto"/>
        <w:ind w:left="360"/>
        <w:jc w:val="both"/>
        <w:rPr>
          <w:sz w:val="24"/>
          <w:szCs w:val="24"/>
        </w:rPr>
      </w:pPr>
    </w:p>
    <w:p w14:paraId="4F838187" w14:textId="77777777" w:rsidR="00072715" w:rsidRDefault="00072715" w:rsidP="00B45F8A">
      <w:pPr>
        <w:spacing w:after="0" w:line="276" w:lineRule="auto"/>
        <w:ind w:left="360"/>
        <w:rPr>
          <w:sz w:val="24"/>
          <w:szCs w:val="24"/>
        </w:rPr>
      </w:pPr>
    </w:p>
    <w:p w14:paraId="38755D0B" w14:textId="64E0D1F7" w:rsidR="00440281" w:rsidRPr="00260A3C" w:rsidRDefault="00440281" w:rsidP="00260A3C">
      <w:pPr>
        <w:ind w:left="360"/>
        <w:rPr>
          <w:sz w:val="24"/>
          <w:szCs w:val="24"/>
        </w:rPr>
      </w:pPr>
    </w:p>
    <w:p w14:paraId="0C5D4A26" w14:textId="77777777" w:rsidR="00933E8F" w:rsidRDefault="00933E8F" w:rsidP="00477FFA">
      <w:pPr>
        <w:ind w:left="360"/>
        <w:rPr>
          <w:sz w:val="24"/>
          <w:szCs w:val="24"/>
        </w:rPr>
      </w:pPr>
    </w:p>
    <w:p w14:paraId="4B5B6CCD" w14:textId="77777777" w:rsidR="0050012C" w:rsidRDefault="0050012C" w:rsidP="00477FFA">
      <w:pPr>
        <w:ind w:left="360"/>
        <w:rPr>
          <w:sz w:val="24"/>
          <w:szCs w:val="24"/>
        </w:rPr>
      </w:pPr>
    </w:p>
    <w:p w14:paraId="4EC74492" w14:textId="0D69C446" w:rsidR="00D849B9" w:rsidRPr="00D849B9" w:rsidRDefault="0050012C" w:rsidP="00477FFA">
      <w:pPr>
        <w:ind w:left="360"/>
        <w:rPr>
          <w:sz w:val="24"/>
          <w:szCs w:val="24"/>
        </w:rPr>
      </w:pPr>
      <w:r>
        <w:rPr>
          <w:sz w:val="24"/>
          <w:szCs w:val="24"/>
        </w:rPr>
        <w:t>Sporządziła: Gabriela Ślizień-Momora</w:t>
      </w:r>
    </w:p>
    <w:p w14:paraId="035D3A36" w14:textId="77777777" w:rsidR="00C3144E" w:rsidRDefault="00C3144E" w:rsidP="00477FFA">
      <w:pPr>
        <w:ind w:left="360"/>
        <w:rPr>
          <w:sz w:val="24"/>
          <w:szCs w:val="24"/>
        </w:rPr>
      </w:pPr>
    </w:p>
    <w:p w14:paraId="1582110D" w14:textId="68AF0AA2" w:rsidR="007106D9" w:rsidRDefault="007106D9" w:rsidP="00477FFA">
      <w:pPr>
        <w:ind w:left="360"/>
        <w:rPr>
          <w:sz w:val="24"/>
          <w:szCs w:val="24"/>
        </w:rPr>
      </w:pPr>
    </w:p>
    <w:p w14:paraId="08719FCE" w14:textId="77777777" w:rsidR="00D160B5" w:rsidRDefault="00D160B5" w:rsidP="00477FFA">
      <w:pPr>
        <w:ind w:left="360"/>
        <w:rPr>
          <w:sz w:val="24"/>
          <w:szCs w:val="24"/>
        </w:rPr>
      </w:pPr>
    </w:p>
    <w:p w14:paraId="7F0EFA06" w14:textId="56FE10F6" w:rsidR="00477FFA" w:rsidRDefault="00477FFA" w:rsidP="00477FFA">
      <w:pPr>
        <w:ind w:left="360"/>
        <w:rPr>
          <w:sz w:val="24"/>
          <w:szCs w:val="24"/>
        </w:rPr>
      </w:pPr>
    </w:p>
    <w:p w14:paraId="0432ACA2" w14:textId="77777777" w:rsidR="00F62F39" w:rsidRDefault="00F62F39" w:rsidP="00004520">
      <w:pPr>
        <w:ind w:left="360"/>
        <w:rPr>
          <w:sz w:val="24"/>
          <w:szCs w:val="24"/>
        </w:rPr>
      </w:pPr>
    </w:p>
    <w:p w14:paraId="2C95E0BF" w14:textId="77777777" w:rsidR="00F62F39" w:rsidRDefault="00F62F39" w:rsidP="00004520">
      <w:pPr>
        <w:ind w:left="360"/>
        <w:rPr>
          <w:sz w:val="24"/>
          <w:szCs w:val="24"/>
        </w:rPr>
      </w:pPr>
    </w:p>
    <w:p w14:paraId="7F4B8075" w14:textId="77777777" w:rsidR="00F62F39" w:rsidRDefault="00F62F39" w:rsidP="00F62F39">
      <w:pPr>
        <w:rPr>
          <w:sz w:val="24"/>
          <w:szCs w:val="24"/>
        </w:rPr>
      </w:pPr>
    </w:p>
    <w:p w14:paraId="6683D101" w14:textId="77777777" w:rsidR="00C03E48" w:rsidRPr="00004520" w:rsidRDefault="00C03E48" w:rsidP="00004520">
      <w:pPr>
        <w:ind w:left="360"/>
        <w:rPr>
          <w:sz w:val="24"/>
          <w:szCs w:val="24"/>
        </w:rPr>
      </w:pPr>
    </w:p>
    <w:p w14:paraId="093C87E5" w14:textId="77777777" w:rsidR="00176213" w:rsidRPr="009E7E6B" w:rsidRDefault="00176213" w:rsidP="009E7E6B">
      <w:pPr>
        <w:ind w:left="360"/>
        <w:rPr>
          <w:sz w:val="24"/>
          <w:szCs w:val="24"/>
        </w:rPr>
      </w:pPr>
    </w:p>
    <w:sectPr w:rsidR="00176213" w:rsidRPr="009E7E6B" w:rsidSect="0050012C"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6B1B" w14:textId="77777777" w:rsidR="002C6559" w:rsidRDefault="002C6559" w:rsidP="00C03E48">
      <w:pPr>
        <w:spacing w:after="0" w:line="240" w:lineRule="auto"/>
      </w:pPr>
      <w:r>
        <w:separator/>
      </w:r>
    </w:p>
  </w:endnote>
  <w:endnote w:type="continuationSeparator" w:id="0">
    <w:p w14:paraId="51BE34C7" w14:textId="77777777" w:rsidR="002C6559" w:rsidRDefault="002C6559" w:rsidP="00C0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5890" w14:textId="77777777" w:rsidR="0050012C" w:rsidRDefault="0050012C">
    <w:pPr>
      <w:pStyle w:val="Stopka"/>
    </w:pPr>
  </w:p>
  <w:p w14:paraId="7B02BE71" w14:textId="77777777" w:rsidR="0050012C" w:rsidRDefault="0050012C">
    <w:pPr>
      <w:pStyle w:val="Stopka"/>
    </w:pPr>
  </w:p>
  <w:p w14:paraId="41344F16" w14:textId="77777777" w:rsidR="0050012C" w:rsidRDefault="00500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6755" w14:textId="77777777" w:rsidR="002C6559" w:rsidRDefault="002C6559" w:rsidP="00C03E48">
      <w:pPr>
        <w:spacing w:after="0" w:line="240" w:lineRule="auto"/>
      </w:pPr>
      <w:r>
        <w:separator/>
      </w:r>
    </w:p>
  </w:footnote>
  <w:footnote w:type="continuationSeparator" w:id="0">
    <w:p w14:paraId="4D5D92E7" w14:textId="77777777" w:rsidR="002C6559" w:rsidRDefault="002C6559" w:rsidP="00C0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E4017"/>
    <w:multiLevelType w:val="multilevel"/>
    <w:tmpl w:val="0C92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585E2C"/>
    <w:multiLevelType w:val="hybridMultilevel"/>
    <w:tmpl w:val="1B004D88"/>
    <w:lvl w:ilvl="0" w:tplc="B2AC1AF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205530">
    <w:abstractNumId w:val="1"/>
  </w:num>
  <w:num w:numId="2" w16cid:durableId="32239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EA0"/>
    <w:rsid w:val="00001A74"/>
    <w:rsid w:val="00004520"/>
    <w:rsid w:val="00004F2E"/>
    <w:rsid w:val="00072715"/>
    <w:rsid w:val="000A6B6E"/>
    <w:rsid w:val="000B5B89"/>
    <w:rsid w:val="001506D2"/>
    <w:rsid w:val="00176213"/>
    <w:rsid w:val="00195A88"/>
    <w:rsid w:val="001B607E"/>
    <w:rsid w:val="001F0D24"/>
    <w:rsid w:val="00242398"/>
    <w:rsid w:val="00251AAE"/>
    <w:rsid w:val="00260A3C"/>
    <w:rsid w:val="002708F4"/>
    <w:rsid w:val="002B7A3D"/>
    <w:rsid w:val="002C6559"/>
    <w:rsid w:val="00384EFB"/>
    <w:rsid w:val="003E46FD"/>
    <w:rsid w:val="0043058B"/>
    <w:rsid w:val="00440281"/>
    <w:rsid w:val="0047190D"/>
    <w:rsid w:val="00477FFA"/>
    <w:rsid w:val="004A1CD6"/>
    <w:rsid w:val="004B6EA0"/>
    <w:rsid w:val="004C55BB"/>
    <w:rsid w:val="004F69AB"/>
    <w:rsid w:val="0050012C"/>
    <w:rsid w:val="0051559A"/>
    <w:rsid w:val="0055010B"/>
    <w:rsid w:val="00564E0F"/>
    <w:rsid w:val="00582D12"/>
    <w:rsid w:val="00600AA5"/>
    <w:rsid w:val="00646634"/>
    <w:rsid w:val="006B78C6"/>
    <w:rsid w:val="006E4AA1"/>
    <w:rsid w:val="007106D9"/>
    <w:rsid w:val="00734377"/>
    <w:rsid w:val="007724B5"/>
    <w:rsid w:val="00787651"/>
    <w:rsid w:val="0078770A"/>
    <w:rsid w:val="007B0612"/>
    <w:rsid w:val="007B2A42"/>
    <w:rsid w:val="00833BAD"/>
    <w:rsid w:val="00895D02"/>
    <w:rsid w:val="008D3630"/>
    <w:rsid w:val="0091476B"/>
    <w:rsid w:val="00933E8F"/>
    <w:rsid w:val="00955A7C"/>
    <w:rsid w:val="009934BA"/>
    <w:rsid w:val="009C02E1"/>
    <w:rsid w:val="009E7E6B"/>
    <w:rsid w:val="00A60F7A"/>
    <w:rsid w:val="00B43CC3"/>
    <w:rsid w:val="00B45F8A"/>
    <w:rsid w:val="00C03E48"/>
    <w:rsid w:val="00C3144E"/>
    <w:rsid w:val="00C757B8"/>
    <w:rsid w:val="00D160B5"/>
    <w:rsid w:val="00D2496D"/>
    <w:rsid w:val="00D27423"/>
    <w:rsid w:val="00D61E06"/>
    <w:rsid w:val="00D849B9"/>
    <w:rsid w:val="00DD4F9B"/>
    <w:rsid w:val="00DF6EC1"/>
    <w:rsid w:val="00E017E8"/>
    <w:rsid w:val="00E174C6"/>
    <w:rsid w:val="00E3798D"/>
    <w:rsid w:val="00E57F38"/>
    <w:rsid w:val="00E763CD"/>
    <w:rsid w:val="00EC47DB"/>
    <w:rsid w:val="00EF637D"/>
    <w:rsid w:val="00F5645A"/>
    <w:rsid w:val="00F62F39"/>
    <w:rsid w:val="00F77912"/>
    <w:rsid w:val="00F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ED1C"/>
  <w15:docId w15:val="{E36550C3-578D-46FE-B109-98C14447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3E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3E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3E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6D2"/>
  </w:style>
  <w:style w:type="paragraph" w:styleId="Stopka">
    <w:name w:val="footer"/>
    <w:basedOn w:val="Normalny"/>
    <w:link w:val="StopkaZnak"/>
    <w:uiPriority w:val="99"/>
    <w:unhideWhenUsed/>
    <w:rsid w:val="00150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6D2"/>
  </w:style>
  <w:style w:type="character" w:styleId="Pogrubienie">
    <w:name w:val="Strong"/>
    <w:basedOn w:val="Domylnaczcionkaakapitu"/>
    <w:uiPriority w:val="22"/>
    <w:qFormat/>
    <w:rsid w:val="00787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DD5A-10AF-457A-A115-B1C8EE20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Ślizień-Momora</dc:creator>
  <cp:keywords/>
  <dc:description/>
  <cp:lastModifiedBy>Gabriela Ślizień-Momora</cp:lastModifiedBy>
  <cp:revision>18</cp:revision>
  <cp:lastPrinted>2023-06-22T08:54:00Z</cp:lastPrinted>
  <dcterms:created xsi:type="dcterms:W3CDTF">2023-06-16T09:26:00Z</dcterms:created>
  <dcterms:modified xsi:type="dcterms:W3CDTF">2023-06-23T12:01:00Z</dcterms:modified>
</cp:coreProperties>
</file>