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22AA2" w:rsidR="008A18A1" w:rsidP="00FC24AF" w:rsidRDefault="008A18A1" w14:paraId="583518F1" w14:textId="009C379E">
      <w:pPr>
        <w:rPr>
          <w:color w:val="0070C0"/>
          <w:lang w:val="en-US"/>
        </w:rPr>
      </w:pPr>
      <w:r w:rsidRPr="00422AA2">
        <w:rPr>
          <w:lang w:val="en-US"/>
        </w:rPr>
        <w:t>Name and Surname</w:t>
      </w:r>
      <w:r w:rsidRPr="00422AA2">
        <w:rPr>
          <w:rStyle w:val="Odwoanieprzypisudolnego"/>
          <w:szCs w:val="26"/>
          <w:lang w:val="en-US"/>
        </w:rPr>
        <w:footnoteReference w:id="1"/>
      </w:r>
      <w:r w:rsidRPr="00422AA2">
        <w:rPr>
          <w:lang w:val="en-US"/>
        </w:rPr>
        <w:t xml:space="preserve">, </w:t>
      </w:r>
      <w:r w:rsidRPr="00422AA2" w:rsidR="00A267B9">
        <w:rPr>
          <w:lang w:val="en-US"/>
        </w:rPr>
        <w:t>Name and Surname</w:t>
      </w:r>
      <w:r w:rsidRPr="00422AA2" w:rsidR="00A267B9">
        <w:rPr>
          <w:rStyle w:val="Odwoanieprzypisudolnego"/>
          <w:szCs w:val="26"/>
          <w:lang w:val="en-US"/>
        </w:rPr>
        <w:t xml:space="preserve"> </w:t>
      </w:r>
      <w:r w:rsidRPr="00422AA2">
        <w:rPr>
          <w:rStyle w:val="Odwoanieprzypisudolnego"/>
          <w:szCs w:val="26"/>
          <w:lang w:val="en-US"/>
        </w:rPr>
        <w:footnoteReference w:id="2"/>
      </w:r>
      <w:r w:rsidRPr="00422AA2">
        <w:rPr>
          <w:lang w:val="en-US"/>
        </w:rPr>
        <w:t xml:space="preserve">, </w:t>
      </w:r>
      <w:r w:rsidRPr="00422AA2" w:rsidR="00A267B9">
        <w:rPr>
          <w:lang w:val="en-US"/>
        </w:rPr>
        <w:t>Name and Surname</w:t>
      </w:r>
      <w:r w:rsidRPr="00422AA2" w:rsidR="00A267B9">
        <w:rPr>
          <w:rStyle w:val="Odwoanieprzypisudolnego"/>
          <w:szCs w:val="26"/>
          <w:lang w:val="en-US"/>
        </w:rPr>
        <w:t xml:space="preserve"> </w:t>
      </w:r>
      <w:r w:rsidRPr="00422AA2">
        <w:rPr>
          <w:rStyle w:val="Odwoanieprzypisudolnego"/>
          <w:szCs w:val="26"/>
          <w:lang w:val="en-US"/>
        </w:rPr>
        <w:footnoteReference w:id="3"/>
      </w:r>
      <w:r w:rsidRPr="00422AA2">
        <w:rPr>
          <w:color w:val="0070C0"/>
          <w:lang w:val="en-US"/>
        </w:rPr>
        <w:t xml:space="preserve"> </w:t>
      </w:r>
    </w:p>
    <w:p w:rsidRPr="00422AA2" w:rsidR="008A18A1" w:rsidP="00422AA2" w:rsidRDefault="008A18A1" w14:paraId="080ACABE" w14:textId="77777777">
      <w:pPr>
        <w:pStyle w:val="URSDAutor"/>
        <w:spacing w:line="26" w:lineRule="atLeast"/>
        <w:jc w:val="center"/>
        <w:rPr>
          <w:b/>
          <w:szCs w:val="26"/>
          <w:lang w:val="en-US"/>
        </w:rPr>
      </w:pPr>
    </w:p>
    <w:p w:rsidRPr="00422AA2" w:rsidR="008A18A1" w:rsidP="00422AA2" w:rsidRDefault="008A18A1" w14:paraId="211091CC" w14:textId="77777777">
      <w:pPr>
        <w:jc w:val="center"/>
        <w:rPr>
          <w:rFonts w:cs="Times New Roman"/>
          <w:b/>
          <w:szCs w:val="26"/>
          <w:lang w:val="en-US"/>
        </w:rPr>
      </w:pPr>
      <w:bookmarkStart w:name="_Hlk9194151" w:id="0"/>
      <w:r w:rsidRPr="00422AA2">
        <w:rPr>
          <w:rFonts w:cs="Times New Roman"/>
          <w:b/>
          <w:szCs w:val="26"/>
          <w:lang w:val="en-US"/>
        </w:rPr>
        <w:t>Title of the work no longer than three lines</w:t>
      </w:r>
      <w:bookmarkEnd w:id="0"/>
    </w:p>
    <w:p w:rsidRPr="00422AA2" w:rsidR="008A18A1" w:rsidP="00422AA2" w:rsidRDefault="008A18A1" w14:paraId="13B6107C" w14:textId="77777777">
      <w:pPr>
        <w:jc w:val="center"/>
        <w:rPr>
          <w:rFonts w:cs="Times New Roman"/>
          <w:b/>
          <w:color w:val="2F5496" w:themeColor="accent1" w:themeShade="BF"/>
          <w:szCs w:val="26"/>
          <w:lang w:val="en-US"/>
        </w:rPr>
      </w:pPr>
      <w:r w:rsidRPr="00422AA2">
        <w:rPr>
          <w:rFonts w:cs="Times New Roman"/>
          <w:b/>
          <w:szCs w:val="26"/>
          <w:lang w:val="en-US"/>
        </w:rPr>
        <w:t>Title of the work no longer than three lines</w:t>
      </w:r>
    </w:p>
    <w:p w:rsidRPr="00422AA2" w:rsidR="008A18A1" w:rsidP="00422AA2" w:rsidRDefault="008A18A1" w14:paraId="4AA32290" w14:textId="77777777">
      <w:pPr>
        <w:jc w:val="center"/>
        <w:rPr>
          <w:rFonts w:cs="Times New Roman"/>
          <w:b/>
          <w:color w:val="2F5496" w:themeColor="accent1" w:themeShade="BF"/>
          <w:szCs w:val="26"/>
          <w:lang w:val="en-US"/>
        </w:rPr>
      </w:pPr>
      <w:r w:rsidRPr="00422AA2">
        <w:rPr>
          <w:rFonts w:cs="Times New Roman"/>
          <w:b/>
          <w:szCs w:val="26"/>
          <w:lang w:val="en-US"/>
        </w:rPr>
        <w:t>Title of the work no longer than three lines</w:t>
      </w:r>
    </w:p>
    <w:p w:rsidRPr="00422AA2" w:rsidR="006D5312" w:rsidP="00422AA2" w:rsidRDefault="006D5312" w14:paraId="6F71CD05" w14:textId="77777777">
      <w:pPr>
        <w:rPr>
          <w:rFonts w:cs="Times New Roman"/>
          <w:szCs w:val="26"/>
          <w:lang w:val="en-US"/>
        </w:rPr>
      </w:pPr>
    </w:p>
    <w:p w:rsidRPr="00422AA2" w:rsidR="008A18A1" w:rsidP="00422AA2" w:rsidRDefault="6ECA4E98" w14:paraId="7BD3296E" w14:textId="61D962FB">
      <w:pPr>
        <w:ind w:firstLine="708"/>
        <w:rPr>
          <w:rFonts w:cs="Times New Roman"/>
          <w:szCs w:val="26"/>
          <w:lang w:val="en-US"/>
        </w:rPr>
      </w:pPr>
      <w:r w:rsidRPr="00422AA2">
        <w:rPr>
          <w:rFonts w:cs="Times New Roman"/>
          <w:szCs w:val="26"/>
          <w:lang w:val="en-US"/>
        </w:rPr>
        <w:t>The thesis should be written only in the "docx" format under the name "</w:t>
      </w:r>
      <w:r w:rsidRPr="00422AA2" w:rsidR="644FCA50">
        <w:rPr>
          <w:rFonts w:cs="Times New Roman"/>
          <w:szCs w:val="26"/>
          <w:lang w:val="en-US"/>
        </w:rPr>
        <w:t>Surname_name</w:t>
      </w:r>
      <w:r w:rsidRPr="00422AA2">
        <w:rPr>
          <w:rFonts w:cs="Times New Roman"/>
          <w:szCs w:val="26"/>
          <w:lang w:val="en-US"/>
        </w:rPr>
        <w:t>.docx" (the file size cannot exceed 5 MB). In the case of several authors of the work (</w:t>
      </w:r>
      <w:r w:rsidRPr="00422AA2" w:rsidR="71F7E0E2">
        <w:rPr>
          <w:rFonts w:cs="Times New Roman"/>
          <w:b/>
          <w:bCs/>
          <w:szCs w:val="26"/>
          <w:lang w:val="en-US"/>
        </w:rPr>
        <w:t>up to three authors),</w:t>
      </w:r>
      <w:r w:rsidRPr="00422AA2">
        <w:rPr>
          <w:rFonts w:cs="Times New Roman"/>
          <w:szCs w:val="26"/>
          <w:lang w:val="en-US"/>
        </w:rPr>
        <w:t xml:space="preserve"> the file should be named with the surname and first name of the first author. The work should be sent to </w:t>
      </w:r>
      <w:r w:rsidRPr="00422AA2" w:rsidR="1BCC742D">
        <w:rPr>
          <w:rFonts w:cs="Times New Roman"/>
          <w:b/>
          <w:bCs/>
          <w:szCs w:val="26"/>
          <w:lang w:val="en-US"/>
        </w:rPr>
        <w:t>intertechdo</w:t>
      </w:r>
      <w:r w:rsidRPr="00422AA2" w:rsidR="1BCC742D">
        <w:rPr>
          <w:rFonts w:cs="Times New Roman" w:eastAsiaTheme="minorEastAsia"/>
          <w:b/>
          <w:bCs/>
          <w:szCs w:val="26"/>
          <w:lang w:val="en-US"/>
        </w:rPr>
        <w:t>c</w:t>
      </w:r>
      <w:r w:rsidRPr="00422AA2" w:rsidR="1B89001A">
        <w:rPr>
          <w:rFonts w:cs="Times New Roman" w:eastAsiaTheme="minorEastAsia"/>
          <w:b/>
          <w:bCs/>
          <w:szCs w:val="26"/>
          <w:lang w:val="en-US"/>
        </w:rPr>
        <w:t>@polsl.pl</w:t>
      </w:r>
      <w:r w:rsidRPr="00422AA2">
        <w:rPr>
          <w:rFonts w:cs="Times New Roman" w:eastAsiaTheme="minorEastAsia"/>
          <w:szCs w:val="26"/>
          <w:lang w:val="en-US"/>
        </w:rPr>
        <w:t>. Th</w:t>
      </w:r>
      <w:r w:rsidRPr="00422AA2">
        <w:rPr>
          <w:rFonts w:cs="Times New Roman"/>
          <w:szCs w:val="26"/>
          <w:lang w:val="en-US"/>
        </w:rPr>
        <w:t>e body of the e-mail should include:</w:t>
      </w:r>
      <w:r w:rsidRPr="00422AA2">
        <w:rPr>
          <w:rFonts w:cs="Times New Roman"/>
          <w:b/>
          <w:bCs/>
          <w:szCs w:val="26"/>
          <w:lang w:val="en-US"/>
        </w:rPr>
        <w:t xml:space="preserve"> </w:t>
      </w:r>
      <w:r w:rsidRPr="00422AA2" w:rsidR="6C71CD26">
        <w:rPr>
          <w:rFonts w:cs="Times New Roman"/>
          <w:b/>
          <w:bCs/>
          <w:szCs w:val="26"/>
          <w:lang w:val="en-US"/>
        </w:rPr>
        <w:t>"[ARTICLE] Name and surname</w:t>
      </w:r>
      <w:r w:rsidRPr="00422AA2">
        <w:rPr>
          <w:rFonts w:cs="Times New Roman"/>
          <w:b/>
          <w:bCs/>
          <w:szCs w:val="26"/>
          <w:lang w:val="en-US"/>
        </w:rPr>
        <w:t>".</w:t>
      </w:r>
      <w:r w:rsidRPr="00422AA2">
        <w:rPr>
          <w:rFonts w:cs="Times New Roman"/>
          <w:szCs w:val="26"/>
          <w:lang w:val="en-US"/>
        </w:rPr>
        <w:t xml:space="preserve"> Poorly formatted works and </w:t>
      </w:r>
      <w:r w:rsidR="005A1F30">
        <w:rPr>
          <w:rFonts w:cs="Times New Roman"/>
          <w:szCs w:val="26"/>
          <w:lang w:val="en-US"/>
        </w:rPr>
        <w:t xml:space="preserve">submissions not in accordance with the recommendations and on a date other than specified by the </w:t>
      </w:r>
      <w:proofErr w:type="spellStart"/>
      <w:r w:rsidR="005A1F30">
        <w:rPr>
          <w:rFonts w:cs="Times New Roman"/>
          <w:szCs w:val="26"/>
          <w:lang w:val="en-US"/>
        </w:rPr>
        <w:t>Organiser</w:t>
      </w:r>
      <w:proofErr w:type="spellEnd"/>
      <w:r w:rsidRPr="00422AA2">
        <w:rPr>
          <w:rFonts w:cs="Times New Roman"/>
          <w:szCs w:val="26"/>
          <w:lang w:val="en-US"/>
        </w:rPr>
        <w:t xml:space="preserve"> will not be accepted for further processing.</w:t>
      </w:r>
    </w:p>
    <w:p w:rsidRPr="00422AA2" w:rsidR="007C7CF1" w:rsidP="00422AA2" w:rsidRDefault="007C7CF1" w14:paraId="6EE96176" w14:textId="2EEB7836">
      <w:pPr>
        <w:rPr>
          <w:rFonts w:cs="Times New Roman"/>
          <w:b/>
          <w:bCs/>
          <w:color w:val="2F5496" w:themeColor="accent1" w:themeShade="BF"/>
          <w:szCs w:val="26"/>
          <w:highlight w:val="yellow"/>
          <w:lang w:val="en-US"/>
        </w:rPr>
      </w:pPr>
      <w:r w:rsidRPr="00422AA2">
        <w:rPr>
          <w:rFonts w:cs="Times New Roman"/>
          <w:szCs w:val="26"/>
          <w:lang w:val="en-US"/>
        </w:rPr>
        <w:t xml:space="preserve">The volume of </w:t>
      </w:r>
      <w:r w:rsidRPr="00415F5A">
        <w:rPr>
          <w:rFonts w:cs="Times New Roman"/>
          <w:szCs w:val="26"/>
          <w:lang w:val="en-US"/>
        </w:rPr>
        <w:t xml:space="preserve">the work should </w:t>
      </w:r>
      <w:r w:rsidRPr="00415F5A" w:rsidR="002314EF">
        <w:rPr>
          <w:rFonts w:cs="Times New Roman"/>
          <w:szCs w:val="26"/>
          <w:lang w:val="en-US"/>
        </w:rPr>
        <w:t xml:space="preserve">not exceed </w:t>
      </w:r>
      <w:r w:rsidRPr="00415F5A" w:rsidR="00415F5A">
        <w:rPr>
          <w:rFonts w:cs="Times New Roman"/>
          <w:szCs w:val="26"/>
          <w:lang w:val="en-US"/>
        </w:rPr>
        <w:t>8 pages</w:t>
      </w:r>
      <w:r w:rsidR="005A1F30">
        <w:rPr>
          <w:rFonts w:cs="Times New Roman"/>
          <w:szCs w:val="26"/>
          <w:lang w:val="en-US"/>
        </w:rPr>
        <w:t>,</w:t>
      </w:r>
      <w:r w:rsidRPr="00415F5A" w:rsidR="00415F5A">
        <w:rPr>
          <w:rFonts w:cs="Times New Roman"/>
          <w:szCs w:val="26"/>
          <w:lang w:val="en-US"/>
        </w:rPr>
        <w:t xml:space="preserve"> including drawings, tables, bibliography and </w:t>
      </w:r>
      <w:r w:rsidR="00415F5A">
        <w:rPr>
          <w:rFonts w:cs="Times New Roman"/>
          <w:szCs w:val="26"/>
          <w:lang w:val="en-US"/>
        </w:rPr>
        <w:t>abstracts</w:t>
      </w:r>
      <w:r w:rsidRPr="00415F5A" w:rsidR="00415F5A">
        <w:rPr>
          <w:rFonts w:cs="Times New Roman"/>
          <w:szCs w:val="26"/>
          <w:lang w:val="en-US"/>
        </w:rPr>
        <w:t xml:space="preserve">. </w:t>
      </w:r>
    </w:p>
    <w:p w:rsidRPr="00422AA2" w:rsidR="00767130" w:rsidP="00422AA2" w:rsidRDefault="00767130" w14:paraId="0A4CD97E" w14:textId="77777777">
      <w:pPr>
        <w:rPr>
          <w:rFonts w:cs="Times New Roman"/>
          <w:b/>
          <w:color w:val="2F5496" w:themeColor="accent1" w:themeShade="BF"/>
          <w:szCs w:val="26"/>
          <w:lang w:val="en-US"/>
        </w:rPr>
      </w:pPr>
      <w:r w:rsidRPr="00422AA2">
        <w:rPr>
          <w:rFonts w:cs="Times New Roman"/>
          <w:b/>
          <w:color w:val="2F5496" w:themeColor="accent1" w:themeShade="BF"/>
          <w:szCs w:val="26"/>
          <w:lang w:val="en-US"/>
        </w:rPr>
        <w:t xml:space="preserve">PUBLISHING GUIDELINES </w:t>
      </w:r>
    </w:p>
    <w:p w:rsidRPr="00422AA2" w:rsidR="00767130" w:rsidP="00422AA2" w:rsidRDefault="00767130" w14:paraId="4140605C" w14:textId="77777777">
      <w:pPr>
        <w:rPr>
          <w:rFonts w:cs="Times New Roman"/>
          <w:szCs w:val="26"/>
          <w:lang w:val="en-US"/>
        </w:rPr>
      </w:pPr>
      <w:r w:rsidRPr="00422AA2">
        <w:rPr>
          <w:rFonts w:cs="Times New Roman"/>
          <w:szCs w:val="26"/>
          <w:lang w:val="en-US"/>
        </w:rPr>
        <w:t xml:space="preserve">The thesis should be written in MS Word 2003 and later. The text of the work should meet the following requirements: </w:t>
      </w:r>
    </w:p>
    <w:p w:rsidRPr="00422AA2" w:rsidR="00767130" w:rsidP="00422AA2" w:rsidRDefault="00767130" w14:paraId="5DBD7BFE" w14:textId="4B63000A">
      <w:pPr>
        <w:numPr>
          <w:ilvl w:val="0"/>
          <w:numId w:val="1"/>
        </w:numPr>
        <w:rPr>
          <w:rFonts w:cs="Times New Roman"/>
          <w:szCs w:val="26"/>
          <w:lang w:val="en-US"/>
        </w:rPr>
      </w:pPr>
      <w:r w:rsidRPr="00422AA2">
        <w:rPr>
          <w:rFonts w:cs="Times New Roman"/>
          <w:szCs w:val="26"/>
          <w:lang w:val="en-US"/>
        </w:rPr>
        <w:t>column sizes for A4 format – standard margin of 2.5 cm on each side</w:t>
      </w:r>
    </w:p>
    <w:p w:rsidRPr="00422AA2" w:rsidR="00767130" w:rsidP="00422AA2" w:rsidRDefault="00767130" w14:paraId="494A9F8E" w14:textId="57AD093F">
      <w:pPr>
        <w:pStyle w:val="Akapitzlist"/>
        <w:numPr>
          <w:ilvl w:val="0"/>
          <w:numId w:val="1"/>
        </w:numPr>
        <w:rPr>
          <w:rFonts w:cs="Times New Roman"/>
          <w:szCs w:val="26"/>
          <w:lang w:val="en-US"/>
        </w:rPr>
      </w:pPr>
      <w:r w:rsidRPr="00422AA2">
        <w:rPr>
          <w:rFonts w:cs="Times New Roman"/>
          <w:szCs w:val="26"/>
          <w:lang w:val="en-US"/>
        </w:rPr>
        <w:t>basic font Times New Roman 1</w:t>
      </w:r>
      <w:r w:rsidRPr="00422AA2" w:rsidR="71290DCD">
        <w:rPr>
          <w:rFonts w:cs="Times New Roman"/>
          <w:szCs w:val="26"/>
          <w:lang w:val="en-US"/>
        </w:rPr>
        <w:t>3</w:t>
      </w:r>
      <w:r w:rsidRPr="00422AA2">
        <w:rPr>
          <w:rFonts w:cs="Times New Roman"/>
          <w:szCs w:val="26"/>
          <w:lang w:val="en-US"/>
        </w:rPr>
        <w:t xml:space="preserve"> </w:t>
      </w:r>
      <w:r w:rsidRPr="00422AA2" w:rsidR="00A267B9">
        <w:rPr>
          <w:rFonts w:cs="Times New Roman"/>
          <w:szCs w:val="26"/>
          <w:lang w:val="en-US"/>
        </w:rPr>
        <w:t>p.</w:t>
      </w:r>
      <w:r w:rsidRPr="00422AA2">
        <w:rPr>
          <w:rFonts w:cs="Times New Roman"/>
          <w:szCs w:val="26"/>
          <w:lang w:val="en-US"/>
        </w:rPr>
        <w:t xml:space="preserve"> </w:t>
      </w:r>
    </w:p>
    <w:p w:rsidRPr="00422AA2" w:rsidR="00767130" w:rsidP="00422AA2" w:rsidRDefault="00767130" w14:paraId="4ED7F416" w14:textId="6F0A32C5">
      <w:pPr>
        <w:numPr>
          <w:ilvl w:val="0"/>
          <w:numId w:val="1"/>
        </w:numPr>
        <w:rPr>
          <w:rFonts w:cs="Times New Roman"/>
          <w:szCs w:val="26"/>
          <w:lang w:val="en-US"/>
        </w:rPr>
      </w:pPr>
      <w:r w:rsidRPr="00422AA2">
        <w:rPr>
          <w:rFonts w:cs="Times New Roman"/>
          <w:szCs w:val="26"/>
          <w:lang w:val="en-US"/>
        </w:rPr>
        <w:t xml:space="preserve">line spacing – multiple </w:t>
      </w:r>
      <w:r w:rsidRPr="00422AA2" w:rsidR="00A267B9">
        <w:rPr>
          <w:rFonts w:cs="Times New Roman"/>
          <w:szCs w:val="26"/>
          <w:lang w:val="en-US"/>
        </w:rPr>
        <w:t>1.3.</w:t>
      </w:r>
      <w:r w:rsidRPr="00422AA2">
        <w:rPr>
          <w:rFonts w:cs="Times New Roman"/>
          <w:szCs w:val="26"/>
          <w:lang w:val="en-US"/>
        </w:rPr>
        <w:t xml:space="preserve"> </w:t>
      </w:r>
    </w:p>
    <w:p w:rsidRPr="00422AA2" w:rsidR="00767130" w:rsidP="00422AA2" w:rsidRDefault="00767130" w14:paraId="4DBBC03D" w14:textId="59883A25">
      <w:pPr>
        <w:numPr>
          <w:ilvl w:val="0"/>
          <w:numId w:val="1"/>
        </w:numPr>
        <w:rPr>
          <w:rFonts w:cs="Times New Roman"/>
          <w:szCs w:val="26"/>
          <w:lang w:val="en-US"/>
        </w:rPr>
      </w:pPr>
      <w:r w:rsidRPr="00422AA2">
        <w:rPr>
          <w:rFonts w:cs="Times New Roman"/>
          <w:szCs w:val="26"/>
          <w:lang w:val="en-US"/>
        </w:rPr>
        <w:t>paragraphs – 0.63 cm</w:t>
      </w:r>
    </w:p>
    <w:p w:rsidRPr="00422AA2" w:rsidR="00782898" w:rsidP="00422AA2" w:rsidRDefault="00767130" w14:paraId="36CAD29B" w14:textId="5A2B75A1">
      <w:pPr>
        <w:numPr>
          <w:ilvl w:val="0"/>
          <w:numId w:val="1"/>
        </w:numPr>
        <w:rPr>
          <w:rFonts w:cs="Times New Roman"/>
          <w:szCs w:val="26"/>
          <w:lang w:val="en-US"/>
        </w:rPr>
      </w:pPr>
      <w:r w:rsidRPr="00422AA2">
        <w:rPr>
          <w:rFonts w:cs="Times New Roman"/>
          <w:szCs w:val="26"/>
          <w:lang w:val="en-US"/>
        </w:rPr>
        <w:t>the text of the work and the captions under the figures must be justified (aligned to both edges)</w:t>
      </w:r>
    </w:p>
    <w:p w:rsidRPr="00422AA2" w:rsidR="00767130" w:rsidP="00422AA2" w:rsidRDefault="00767130" w14:paraId="1DFE541C" w14:textId="25B042D0">
      <w:pPr>
        <w:numPr>
          <w:ilvl w:val="0"/>
          <w:numId w:val="1"/>
        </w:numPr>
        <w:rPr>
          <w:rFonts w:cs="Times New Roman"/>
          <w:szCs w:val="26"/>
          <w:lang w:val="en-US"/>
        </w:rPr>
      </w:pPr>
      <w:r w:rsidRPr="00422AA2">
        <w:rPr>
          <w:rFonts w:cs="Times New Roman"/>
          <w:szCs w:val="26"/>
          <w:lang w:val="en-US"/>
        </w:rPr>
        <w:t xml:space="preserve"> in the case of too large spacing between words, use manual division into syllables (do not hyphenate words in titles and subheadings)</w:t>
      </w:r>
    </w:p>
    <w:p w:rsidRPr="00422AA2" w:rsidR="0041496D" w:rsidP="00422AA2" w:rsidRDefault="00767130" w14:paraId="40ED7ACE" w14:textId="7D3DB2D1">
      <w:pPr>
        <w:numPr>
          <w:ilvl w:val="0"/>
          <w:numId w:val="1"/>
        </w:numPr>
        <w:rPr>
          <w:rFonts w:cs="Times New Roman"/>
          <w:szCs w:val="26"/>
          <w:lang w:val="en-US"/>
        </w:rPr>
      </w:pPr>
      <w:r w:rsidRPr="00422AA2">
        <w:rPr>
          <w:rFonts w:cs="Times New Roman"/>
          <w:szCs w:val="26"/>
          <w:lang w:val="en-US"/>
        </w:rPr>
        <w:t>single letters, numbers and abbreviations must not be left at the end of the line (except for those appearing at the end of the sentence); to do this, move them to the next line by using the so-called hard space (pressing the key combination [Crtl], [Shift], [Space] directly between</w:t>
      </w:r>
      <w:r w:rsidR="006A3B0A">
        <w:rPr>
          <w:rFonts w:cs="Times New Roman"/>
          <w:szCs w:val="26"/>
          <w:lang w:val="en-US"/>
        </w:rPr>
        <w:t xml:space="preserve"> </w:t>
      </w:r>
      <w:r w:rsidRPr="00422AA2">
        <w:rPr>
          <w:rFonts w:cs="Times New Roman"/>
          <w:szCs w:val="26"/>
          <w:lang w:val="en-US"/>
        </w:rPr>
        <w:t xml:space="preserve">a letter, number or abbreviation and the next word). </w:t>
      </w:r>
    </w:p>
    <w:p w:rsidR="006A3B0A" w:rsidP="00422AA2" w:rsidRDefault="006A3B0A" w14:paraId="1B6C5DA7" w14:textId="77777777">
      <w:pPr>
        <w:rPr>
          <w:rFonts w:cs="Times New Roman"/>
          <w:b/>
          <w:color w:val="2F5496" w:themeColor="accent1" w:themeShade="BF"/>
          <w:szCs w:val="26"/>
          <w:lang w:val="en-US"/>
        </w:rPr>
      </w:pPr>
    </w:p>
    <w:p w:rsidRPr="00422AA2" w:rsidR="00F03246" w:rsidP="00422AA2" w:rsidRDefault="00F03246" w14:paraId="718D195C" w14:textId="7B76E642">
      <w:pPr>
        <w:rPr>
          <w:rFonts w:cs="Times New Roman"/>
          <w:szCs w:val="26"/>
          <w:lang w:val="en-US"/>
        </w:rPr>
      </w:pPr>
      <w:r w:rsidRPr="00422AA2">
        <w:rPr>
          <w:rFonts w:cs="Times New Roman"/>
          <w:b/>
          <w:color w:val="2F5496" w:themeColor="accent1" w:themeShade="BF"/>
          <w:szCs w:val="26"/>
          <w:lang w:val="en-US"/>
        </w:rPr>
        <w:t xml:space="preserve">Tables </w:t>
      </w:r>
    </w:p>
    <w:p w:rsidRPr="00422AA2" w:rsidR="00F03246" w:rsidP="00422AA2" w:rsidRDefault="00F03246" w14:paraId="4D12C72C" w14:textId="77777777">
      <w:pPr>
        <w:rPr>
          <w:rFonts w:cs="Times New Roman"/>
          <w:szCs w:val="26"/>
          <w:lang w:val="en-US"/>
        </w:rPr>
      </w:pPr>
      <w:r w:rsidRPr="00422AA2">
        <w:rPr>
          <w:rFonts w:cs="Times New Roman"/>
          <w:szCs w:val="26"/>
          <w:lang w:val="en-US"/>
        </w:rPr>
        <w:lastRenderedPageBreak/>
        <w:t xml:space="preserve">Text in tables - Times New Roman font size 12 p. Line spacing - single. </w:t>
      </w:r>
    </w:p>
    <w:p w:rsidRPr="00422AA2" w:rsidR="00F03246" w:rsidP="00422AA2" w:rsidRDefault="00F03246" w14:paraId="646FBA6C" w14:textId="79171C98">
      <w:pPr>
        <w:rPr>
          <w:rFonts w:cs="Times New Roman"/>
          <w:szCs w:val="26"/>
          <w:lang w:val="en-US"/>
        </w:rPr>
      </w:pPr>
      <w:r w:rsidRPr="00422AA2">
        <w:rPr>
          <w:rFonts w:cs="Times New Roman"/>
          <w:szCs w:val="26"/>
          <w:lang w:val="en-US"/>
        </w:rPr>
        <w:t xml:space="preserve">Tables should </w:t>
      </w:r>
      <w:r w:rsidR="00422AA2">
        <w:rPr>
          <w:rFonts w:cs="Times New Roman"/>
          <w:szCs w:val="26"/>
          <w:lang w:val="en-US"/>
        </w:rPr>
        <w:t xml:space="preserve">not be </w:t>
      </w:r>
      <w:r w:rsidRPr="00422AA2">
        <w:rPr>
          <w:rFonts w:cs="Times New Roman"/>
          <w:szCs w:val="26"/>
          <w:lang w:val="en-US"/>
        </w:rPr>
        <w:t xml:space="preserve">divided between pages, </w:t>
      </w:r>
      <w:r w:rsidRPr="00422AA2" w:rsidR="00A267B9">
        <w:rPr>
          <w:rFonts w:cs="Times New Roman"/>
          <w:szCs w:val="26"/>
          <w:lang w:val="en-US"/>
        </w:rPr>
        <w:t>but,</w:t>
      </w:r>
      <w:r w:rsidRPr="00422AA2">
        <w:rPr>
          <w:rFonts w:cs="Times New Roman"/>
          <w:szCs w:val="26"/>
          <w:lang w:val="en-US"/>
        </w:rPr>
        <w:t xml:space="preserve"> if necessary, the continuation of the table</w:t>
      </w:r>
      <w:r w:rsidRPr="00422AA2" w:rsidR="00A267B9">
        <w:rPr>
          <w:rFonts w:cs="Times New Roman"/>
          <w:szCs w:val="26"/>
          <w:lang w:val="en-US"/>
        </w:rPr>
        <w:t xml:space="preserve"> </w:t>
      </w:r>
      <w:r w:rsidRPr="00422AA2">
        <w:rPr>
          <w:rFonts w:cs="Times New Roman"/>
          <w:szCs w:val="26"/>
          <w:lang w:val="en-US"/>
        </w:rPr>
        <w:t>should be abbreviated above the divided table (e.g. in Polish texts – table 1 cont., table 1 in English).</w:t>
      </w:r>
      <w:r w:rsidRPr="00422AA2" w:rsidR="00A267B9">
        <w:rPr>
          <w:rFonts w:cs="Times New Roman"/>
          <w:szCs w:val="26"/>
          <w:lang w:val="en-US"/>
        </w:rPr>
        <w:t xml:space="preserve"> </w:t>
      </w:r>
      <w:r w:rsidRPr="00422AA2">
        <w:rPr>
          <w:rFonts w:cs="Times New Roman"/>
          <w:szCs w:val="26"/>
          <w:lang w:val="en-US"/>
        </w:rPr>
        <w:t>Table titles should be written in the same font as the text font and centered. Table numbering should be continuous and aligned to the right (equal to the right edge of the table). A single line of the border and inside of the table should be used with a thickness of 1/2 p. Vertical arrangement of the tables</w:t>
      </w:r>
      <w:r w:rsidRPr="00422AA2" w:rsidR="00A267B9">
        <w:rPr>
          <w:rFonts w:cs="Times New Roman"/>
          <w:szCs w:val="26"/>
          <w:lang w:val="en-US"/>
        </w:rPr>
        <w:br/>
      </w:r>
      <w:r w:rsidRPr="00422AA2">
        <w:rPr>
          <w:rFonts w:cs="Times New Roman"/>
          <w:szCs w:val="26"/>
          <w:lang w:val="en-US"/>
        </w:rPr>
        <w:t xml:space="preserve">is preferred, but if a horizontal arrangement is preferred, then the head of the table should be on the left side of the column (parallel to the left margin). In this case, the position of the page number remains unchanged. </w:t>
      </w:r>
    </w:p>
    <w:p w:rsidRPr="00422AA2" w:rsidR="00767130" w:rsidP="00422AA2" w:rsidRDefault="00F03246" w14:paraId="2D4FC077" w14:textId="77777777">
      <w:pPr>
        <w:rPr>
          <w:rFonts w:cs="Times New Roman"/>
          <w:szCs w:val="26"/>
          <w:lang w:val="en-US"/>
        </w:rPr>
      </w:pPr>
      <w:r w:rsidRPr="00422AA2">
        <w:rPr>
          <w:rFonts w:cs="Times New Roman"/>
          <w:szCs w:val="26"/>
          <w:lang w:val="en-US"/>
        </w:rPr>
        <w:t xml:space="preserve">If the table is borrowed from a publication, the source of the data should be given under it. </w:t>
      </w:r>
    </w:p>
    <w:p w:rsidRPr="00422AA2" w:rsidR="006F68FB" w:rsidP="00422AA2" w:rsidRDefault="0041496D" w14:paraId="6797590A" w14:textId="77777777">
      <w:pPr>
        <w:rPr>
          <w:rFonts w:cs="Times New Roman"/>
          <w:b/>
          <w:color w:val="2F5496" w:themeColor="accent1" w:themeShade="BF"/>
          <w:szCs w:val="26"/>
          <w:lang w:val="en-US"/>
        </w:rPr>
      </w:pPr>
      <w:r w:rsidRPr="00422AA2">
        <w:rPr>
          <w:rFonts w:cs="Times New Roman"/>
          <w:b/>
          <w:color w:val="2F5496" w:themeColor="accent1" w:themeShade="BF"/>
          <w:szCs w:val="26"/>
          <w:lang w:val="en-US"/>
        </w:rPr>
        <w:br/>
      </w:r>
      <w:r w:rsidRPr="00422AA2" w:rsidR="006F68FB">
        <w:rPr>
          <w:rFonts w:cs="Times New Roman"/>
          <w:b/>
          <w:color w:val="2F5496" w:themeColor="accent1" w:themeShade="BF"/>
          <w:szCs w:val="26"/>
          <w:lang w:val="en-US"/>
        </w:rPr>
        <w:t xml:space="preserve">Example. Table layout </w:t>
      </w:r>
    </w:p>
    <w:p w:rsidRPr="00422AA2" w:rsidR="008A18A1" w:rsidP="006A3B0A" w:rsidRDefault="008A18A1" w14:paraId="343FBD3C" w14:textId="63CB12A6">
      <w:pPr>
        <w:spacing w:after="232"/>
        <w:ind w:left="10" w:hanging="10"/>
        <w:jc w:val="right"/>
        <w:rPr>
          <w:rFonts w:eastAsia="Times New Roman" w:cs="Times New Roman"/>
          <w:color w:val="000000"/>
          <w:szCs w:val="26"/>
          <w:lang w:val="en-US" w:eastAsia="pl-PL"/>
        </w:rPr>
      </w:pPr>
      <w:r w:rsidRPr="00422AA2">
        <w:rPr>
          <w:rFonts w:eastAsia="Times New Roman" w:cs="Times New Roman"/>
          <w:color w:val="000000"/>
          <w:szCs w:val="26"/>
          <w:lang w:val="en-US" w:eastAsia="pl-PL"/>
        </w:rPr>
        <w:t>Table 1</w:t>
      </w:r>
    </w:p>
    <w:p w:rsidRPr="00422AA2" w:rsidR="008A18A1" w:rsidP="006A3B0A" w:rsidRDefault="008A18A1" w14:paraId="0C4B7028" w14:textId="2F989D87">
      <w:pPr>
        <w:spacing w:after="0" w:line="240" w:lineRule="auto"/>
        <w:ind w:right="10"/>
        <w:jc w:val="center"/>
        <w:rPr>
          <w:rFonts w:eastAsia="Times New Roman" w:cs="Times New Roman"/>
          <w:color w:val="000000"/>
          <w:szCs w:val="26"/>
          <w:lang w:val="en-US" w:eastAsia="pl-PL"/>
        </w:rPr>
      </w:pPr>
      <w:r w:rsidRPr="00422AA2">
        <w:rPr>
          <w:rFonts w:eastAsia="Times New Roman" w:cs="Times New Roman"/>
          <w:color w:val="000000" w:themeColor="text1"/>
          <w:szCs w:val="26"/>
          <w:lang w:val="en-US" w:eastAsia="pl-PL"/>
        </w:rPr>
        <w:t>Title on the axis of the table (font size 1</w:t>
      </w:r>
      <w:r w:rsidRPr="00422AA2" w:rsidR="384E86E6">
        <w:rPr>
          <w:rFonts w:eastAsia="Times New Roman" w:cs="Times New Roman"/>
          <w:color w:val="000000" w:themeColor="text1"/>
          <w:szCs w:val="26"/>
          <w:lang w:val="en-US" w:eastAsia="pl-PL"/>
        </w:rPr>
        <w:t>3</w:t>
      </w:r>
      <w:r w:rsidRPr="00422AA2">
        <w:rPr>
          <w:rFonts w:eastAsia="Times New Roman" w:cs="Times New Roman"/>
          <w:color w:val="000000" w:themeColor="text1"/>
          <w:szCs w:val="26"/>
          <w:lang w:val="en-US" w:eastAsia="pl-PL"/>
        </w:rPr>
        <w:t xml:space="preserve"> p.) </w:t>
      </w:r>
    </w:p>
    <w:tbl>
      <w:tblPr>
        <w:tblStyle w:val="TableGrid"/>
        <w:tblW w:w="9072" w:type="dxa"/>
        <w:tblInd w:w="-5" w:type="dxa"/>
        <w:tblCellMar>
          <w:top w:w="7" w:type="dxa"/>
          <w:left w:w="115" w:type="dxa"/>
          <w:right w:w="115" w:type="dxa"/>
        </w:tblCellMar>
        <w:tblLook w:val="04A0" w:firstRow="1" w:lastRow="0" w:firstColumn="1" w:lastColumn="0" w:noHBand="0" w:noVBand="1"/>
      </w:tblPr>
      <w:tblGrid>
        <w:gridCol w:w="1880"/>
        <w:gridCol w:w="3177"/>
        <w:gridCol w:w="4015"/>
      </w:tblGrid>
      <w:tr w:rsidRPr="00422AA2" w:rsidR="008A18A1" w:rsidTr="00422AA2" w14:paraId="64EA2A2C" w14:textId="77777777">
        <w:trPr>
          <w:trHeight w:val="286"/>
        </w:trPr>
        <w:tc>
          <w:tcPr>
            <w:tcW w:w="1880" w:type="dxa"/>
            <w:vMerge w:val="restart"/>
            <w:tcBorders>
              <w:top w:val="single" w:color="000000" w:sz="4" w:space="0"/>
              <w:left w:val="single" w:color="000000" w:sz="4" w:space="0"/>
              <w:bottom w:val="single" w:color="000000" w:sz="4" w:space="0"/>
              <w:right w:val="single" w:color="000000" w:sz="4" w:space="0"/>
            </w:tcBorders>
          </w:tcPr>
          <w:p w:rsidRPr="00422AA2" w:rsidR="008A18A1" w:rsidP="006A3B0A" w:rsidRDefault="00A267B9" w14:paraId="451A5B57" w14:textId="306B4695">
            <w:pPr>
              <w:ind w:right="2"/>
              <w:jc w:val="center"/>
              <w:rPr>
                <w:rFonts w:eastAsia="Times New Roman" w:cs="Times New Roman"/>
                <w:color w:val="000000"/>
                <w:szCs w:val="26"/>
                <w:lang w:val="en-US"/>
              </w:rPr>
            </w:pPr>
            <w:r w:rsidRPr="00422AA2">
              <w:rPr>
                <w:rFonts w:eastAsia="Times New Roman" w:cs="Times New Roman"/>
                <w:color w:val="000000"/>
                <w:szCs w:val="26"/>
                <w:lang w:val="en-US"/>
              </w:rPr>
              <w:t>No</w:t>
            </w:r>
            <w:r w:rsidRPr="00422AA2" w:rsidR="008A18A1">
              <w:rPr>
                <w:rFonts w:eastAsia="Times New Roman" w:cs="Times New Roman"/>
                <w:color w:val="000000"/>
                <w:szCs w:val="26"/>
                <w:lang w:val="en-US"/>
              </w:rPr>
              <w:t xml:space="preserve">. </w:t>
            </w:r>
          </w:p>
        </w:tc>
        <w:tc>
          <w:tcPr>
            <w:tcW w:w="7192" w:type="dxa"/>
            <w:gridSpan w:val="2"/>
            <w:tcBorders>
              <w:top w:val="single" w:color="000000" w:sz="4" w:space="0"/>
              <w:left w:val="single" w:color="000000" w:sz="4" w:space="0"/>
              <w:bottom w:val="single" w:color="000000" w:sz="4" w:space="0"/>
              <w:right w:val="single" w:color="000000" w:sz="4" w:space="0"/>
            </w:tcBorders>
          </w:tcPr>
          <w:p w:rsidRPr="00422AA2" w:rsidR="008A18A1" w:rsidP="006A3B0A" w:rsidRDefault="008A18A1" w14:paraId="1F2EE3E9" w14:textId="77777777">
            <w:pPr>
              <w:ind w:right="2"/>
              <w:jc w:val="center"/>
              <w:rPr>
                <w:rFonts w:eastAsia="Times New Roman" w:cs="Times New Roman"/>
                <w:color w:val="000000"/>
                <w:szCs w:val="26"/>
                <w:lang w:val="en-US"/>
              </w:rPr>
            </w:pPr>
            <w:r w:rsidRPr="00422AA2">
              <w:rPr>
                <w:rFonts w:eastAsia="Times New Roman" w:cs="Times New Roman"/>
                <w:color w:val="000000"/>
                <w:szCs w:val="26"/>
                <w:lang w:val="en-US"/>
              </w:rPr>
              <w:t xml:space="preserve">Capitalized head </w:t>
            </w:r>
          </w:p>
        </w:tc>
      </w:tr>
      <w:tr w:rsidRPr="00422AA2" w:rsidR="008A18A1" w:rsidTr="00422AA2" w14:paraId="13DB6CB2" w14:textId="77777777">
        <w:trPr>
          <w:trHeight w:val="286"/>
        </w:trPr>
        <w:tc>
          <w:tcPr>
            <w:tcW w:w="1880" w:type="dxa"/>
            <w:vMerge/>
            <w:tcBorders>
              <w:top w:val="nil"/>
              <w:left w:val="single" w:color="000000" w:sz="4" w:space="0"/>
              <w:bottom w:val="single" w:color="000000" w:sz="4" w:space="0"/>
              <w:right w:val="single" w:color="000000" w:sz="4" w:space="0"/>
            </w:tcBorders>
          </w:tcPr>
          <w:p w:rsidRPr="00422AA2" w:rsidR="008A18A1" w:rsidP="006A3B0A" w:rsidRDefault="008A18A1" w14:paraId="0660D399" w14:textId="77777777">
            <w:pPr>
              <w:rPr>
                <w:rFonts w:eastAsia="Times New Roman" w:cs="Times New Roman"/>
                <w:color w:val="000000"/>
                <w:szCs w:val="26"/>
                <w:lang w:val="en-US"/>
              </w:rPr>
            </w:pPr>
          </w:p>
        </w:tc>
        <w:tc>
          <w:tcPr>
            <w:tcW w:w="3177" w:type="dxa"/>
            <w:tcBorders>
              <w:top w:val="single" w:color="000000" w:sz="4" w:space="0"/>
              <w:left w:val="single" w:color="000000" w:sz="4" w:space="0"/>
              <w:bottom w:val="single" w:color="000000" w:sz="4" w:space="0"/>
              <w:right w:val="single" w:color="000000" w:sz="4" w:space="0"/>
            </w:tcBorders>
          </w:tcPr>
          <w:p w:rsidRPr="00422AA2" w:rsidR="008A18A1" w:rsidP="006A3B0A" w:rsidRDefault="008A18A1" w14:paraId="4BA2407D" w14:textId="77777777">
            <w:pPr>
              <w:ind w:left="3"/>
              <w:jc w:val="center"/>
              <w:rPr>
                <w:rFonts w:eastAsia="Times New Roman" w:cs="Times New Roman"/>
                <w:color w:val="000000"/>
                <w:szCs w:val="26"/>
                <w:lang w:val="en-US"/>
              </w:rPr>
            </w:pPr>
            <w:r w:rsidRPr="00422AA2">
              <w:rPr>
                <w:rFonts w:eastAsia="Times New Roman" w:cs="Times New Roman"/>
                <w:color w:val="000000"/>
                <w:szCs w:val="26"/>
                <w:lang w:val="en-US"/>
              </w:rPr>
              <w:t xml:space="preserve">Lowercase </w:t>
            </w:r>
          </w:p>
        </w:tc>
        <w:tc>
          <w:tcPr>
            <w:tcW w:w="4015" w:type="dxa"/>
            <w:tcBorders>
              <w:top w:val="single" w:color="000000" w:sz="4" w:space="0"/>
              <w:left w:val="single" w:color="000000" w:sz="4" w:space="0"/>
              <w:bottom w:val="single" w:color="000000" w:sz="4" w:space="0"/>
              <w:right w:val="single" w:color="000000" w:sz="4" w:space="0"/>
            </w:tcBorders>
          </w:tcPr>
          <w:p w:rsidRPr="00422AA2" w:rsidR="008A18A1" w:rsidP="006A3B0A" w:rsidRDefault="008A18A1" w14:paraId="2A90E62F" w14:textId="77777777">
            <w:pPr>
              <w:ind w:right="1"/>
              <w:jc w:val="center"/>
              <w:rPr>
                <w:rFonts w:eastAsia="Times New Roman" w:cs="Times New Roman"/>
                <w:color w:val="000000"/>
                <w:szCs w:val="26"/>
                <w:lang w:val="en-US"/>
              </w:rPr>
            </w:pPr>
            <w:r w:rsidRPr="00422AA2">
              <w:rPr>
                <w:rFonts w:eastAsia="Times New Roman" w:cs="Times New Roman"/>
                <w:color w:val="000000"/>
                <w:szCs w:val="26"/>
                <w:lang w:val="en-US"/>
              </w:rPr>
              <w:t xml:space="preserve">Lowercase </w:t>
            </w:r>
          </w:p>
        </w:tc>
      </w:tr>
      <w:tr w:rsidRPr="00422AA2" w:rsidR="008A18A1" w:rsidTr="00422AA2" w14:paraId="3DD37230" w14:textId="77777777">
        <w:trPr>
          <w:trHeight w:val="562"/>
        </w:trPr>
        <w:tc>
          <w:tcPr>
            <w:tcW w:w="1880" w:type="dxa"/>
            <w:tcBorders>
              <w:top w:val="single" w:color="000000" w:sz="4" w:space="0"/>
              <w:left w:val="single" w:color="000000" w:sz="4" w:space="0"/>
              <w:bottom w:val="single" w:color="000000" w:sz="4" w:space="0"/>
              <w:right w:val="single" w:color="000000" w:sz="4" w:space="0"/>
            </w:tcBorders>
          </w:tcPr>
          <w:p w:rsidRPr="00422AA2" w:rsidR="008A18A1" w:rsidP="006A3B0A" w:rsidRDefault="008A18A1" w14:paraId="63E5B769" w14:textId="77777777">
            <w:pPr>
              <w:jc w:val="center"/>
              <w:rPr>
                <w:rFonts w:eastAsia="Times New Roman" w:cs="Times New Roman"/>
                <w:color w:val="000000"/>
                <w:szCs w:val="26"/>
                <w:lang w:val="en-US"/>
              </w:rPr>
            </w:pPr>
            <w:r w:rsidRPr="00422AA2">
              <w:rPr>
                <w:rFonts w:eastAsia="Times New Roman" w:cs="Times New Roman"/>
                <w:color w:val="000000"/>
                <w:szCs w:val="26"/>
                <w:lang w:val="en-US"/>
              </w:rPr>
              <w:t xml:space="preserve">With a capital letter </w:t>
            </w:r>
          </w:p>
        </w:tc>
        <w:tc>
          <w:tcPr>
            <w:tcW w:w="3177" w:type="dxa"/>
            <w:tcBorders>
              <w:top w:val="single" w:color="000000" w:sz="4" w:space="0"/>
              <w:left w:val="single" w:color="000000" w:sz="4" w:space="0"/>
              <w:bottom w:val="single" w:color="000000" w:sz="4" w:space="0"/>
              <w:right w:val="single" w:color="000000" w:sz="4" w:space="0"/>
            </w:tcBorders>
          </w:tcPr>
          <w:p w:rsidRPr="00422AA2" w:rsidR="008A18A1" w:rsidP="006A3B0A" w:rsidRDefault="008A18A1" w14:paraId="7EBA33AC" w14:textId="77777777">
            <w:pPr>
              <w:ind w:left="61"/>
              <w:jc w:val="center"/>
              <w:rPr>
                <w:rFonts w:eastAsia="Times New Roman" w:cs="Times New Roman"/>
                <w:color w:val="000000"/>
                <w:szCs w:val="26"/>
                <w:lang w:val="en-US"/>
              </w:rPr>
            </w:pPr>
            <w:r w:rsidRPr="00422AA2">
              <w:rPr>
                <w:rFonts w:eastAsia="Times New Roman" w:cs="Times New Roman"/>
                <w:color w:val="000000"/>
                <w:szCs w:val="26"/>
                <w:lang w:val="en-US"/>
              </w:rPr>
              <w:t xml:space="preserve"> </w:t>
            </w:r>
          </w:p>
        </w:tc>
        <w:tc>
          <w:tcPr>
            <w:tcW w:w="4015" w:type="dxa"/>
            <w:tcBorders>
              <w:top w:val="single" w:color="000000" w:sz="4" w:space="0"/>
              <w:left w:val="single" w:color="000000" w:sz="4" w:space="0"/>
              <w:bottom w:val="single" w:color="000000" w:sz="4" w:space="0"/>
              <w:right w:val="single" w:color="000000" w:sz="4" w:space="0"/>
            </w:tcBorders>
          </w:tcPr>
          <w:p w:rsidRPr="00422AA2" w:rsidR="008A18A1" w:rsidP="006A3B0A" w:rsidRDefault="008A18A1" w14:paraId="485D4957" w14:textId="77777777">
            <w:pPr>
              <w:ind w:left="57"/>
              <w:jc w:val="center"/>
              <w:rPr>
                <w:rFonts w:eastAsia="Times New Roman" w:cs="Times New Roman"/>
                <w:color w:val="000000"/>
                <w:szCs w:val="26"/>
                <w:lang w:val="en-US"/>
              </w:rPr>
            </w:pPr>
            <w:r w:rsidRPr="00422AA2">
              <w:rPr>
                <w:rFonts w:eastAsia="Times New Roman" w:cs="Times New Roman"/>
                <w:color w:val="000000"/>
                <w:szCs w:val="26"/>
                <w:lang w:val="en-US"/>
              </w:rPr>
              <w:t xml:space="preserve"> </w:t>
            </w:r>
          </w:p>
        </w:tc>
      </w:tr>
    </w:tbl>
    <w:p w:rsidRPr="00422AA2" w:rsidR="008A18A1" w:rsidP="00FC24AF" w:rsidRDefault="008A18A1" w14:paraId="73D05E45" w14:textId="50323D82">
      <w:pPr>
        <w:pStyle w:val="Tablesource"/>
      </w:pPr>
      <w:r w:rsidRPr="00422AA2">
        <w:t>Source: own study. (</w:t>
      </w:r>
      <w:r w:rsidRPr="00422AA2" w:rsidR="00422AA2">
        <w:t xml:space="preserve">Times New Roman, </w:t>
      </w:r>
      <w:r w:rsidRPr="00422AA2">
        <w:t>font 1</w:t>
      </w:r>
      <w:r w:rsidRPr="00422AA2" w:rsidR="00422AA2">
        <w:t>1</w:t>
      </w:r>
      <w:r w:rsidRPr="00422AA2">
        <w:t xml:space="preserve"> p.) </w:t>
      </w:r>
    </w:p>
    <w:p w:rsidRPr="00422AA2" w:rsidR="00767130" w:rsidP="00422AA2" w:rsidRDefault="00767130" w14:paraId="1BBD7E2C" w14:textId="77777777">
      <w:pPr>
        <w:rPr>
          <w:rFonts w:cs="Times New Roman"/>
          <w:b/>
          <w:color w:val="2F5496" w:themeColor="accent1" w:themeShade="BF"/>
          <w:szCs w:val="26"/>
          <w:lang w:val="en-US"/>
        </w:rPr>
      </w:pPr>
      <w:r w:rsidRPr="00422AA2">
        <w:rPr>
          <w:rFonts w:cs="Times New Roman"/>
          <w:b/>
          <w:color w:val="2F5496" w:themeColor="accent1" w:themeShade="BF"/>
          <w:szCs w:val="26"/>
          <w:lang w:val="en-US"/>
        </w:rPr>
        <w:t xml:space="preserve">Charts, diagrams, drawings, photos </w:t>
      </w:r>
    </w:p>
    <w:p w:rsidRPr="00422AA2" w:rsidR="00767130" w:rsidP="00422AA2" w:rsidRDefault="00767130" w14:paraId="4F9E1043" w14:textId="77777777">
      <w:pPr>
        <w:rPr>
          <w:rFonts w:cs="Times New Roman"/>
          <w:szCs w:val="26"/>
          <w:lang w:val="en-US"/>
        </w:rPr>
      </w:pPr>
      <w:r w:rsidRPr="00422AA2">
        <w:rPr>
          <w:rFonts w:cs="Times New Roman"/>
          <w:szCs w:val="26"/>
          <w:lang w:val="en-US"/>
        </w:rPr>
        <w:t xml:space="preserve">Objects embedded in the document, such as charts, drawings, and photos, should be </w:t>
      </w:r>
      <w:r w:rsidRPr="00422AA2">
        <w:rPr>
          <w:rFonts w:cs="Times New Roman"/>
          <w:b/>
          <w:szCs w:val="26"/>
          <w:lang w:val="en-US"/>
        </w:rPr>
        <w:t>centered</w:t>
      </w:r>
      <w:r w:rsidRPr="00422AA2">
        <w:rPr>
          <w:rFonts w:cs="Times New Roman"/>
          <w:szCs w:val="26"/>
          <w:lang w:val="en-US"/>
        </w:rPr>
        <w:t xml:space="preserve">. For schematics that consist of several objects, you should group them all. Objects inserted into the work should be legible. </w:t>
      </w:r>
    </w:p>
    <w:p w:rsidRPr="00422AA2" w:rsidR="00460355" w:rsidP="00422AA2" w:rsidRDefault="00767130" w14:paraId="7DE2AF9B" w14:textId="07A2E065">
      <w:pPr>
        <w:rPr>
          <w:rFonts w:cs="Times New Roman"/>
          <w:szCs w:val="26"/>
          <w:lang w:val="en-US"/>
        </w:rPr>
      </w:pPr>
      <w:r w:rsidRPr="00422AA2">
        <w:rPr>
          <w:rFonts w:cs="Times New Roman"/>
          <w:szCs w:val="26"/>
          <w:lang w:val="en-US"/>
        </w:rPr>
        <w:t xml:space="preserve">Charts, diagrams, drawings and photos should be inserted without borders, except for maps. Before pasting, photos and drawings should be optimized (in graphics programs designed for this purpose) so that they are not too large. Raster graphics (scanned images) should be saved in one of the following formats: TIFF, BMP, JPEG or EPS. The optimal resolution for color and black-and-white photographs is 300 dpi, while for line drawings – max. 600 dpi. </w:t>
      </w:r>
    </w:p>
    <w:p w:rsidR="00767130" w:rsidP="00422AA2" w:rsidRDefault="00767130" w14:paraId="7C77C245" w14:textId="73F0E465">
      <w:pPr>
        <w:rPr>
          <w:rFonts w:cs="Times New Roman"/>
          <w:szCs w:val="26"/>
          <w:lang w:val="en-US"/>
        </w:rPr>
      </w:pPr>
      <w:r w:rsidRPr="00422AA2">
        <w:rPr>
          <w:rFonts w:cs="Times New Roman"/>
          <w:szCs w:val="26"/>
          <w:lang w:val="en-US"/>
        </w:rPr>
        <w:t>Captions should be placed under the object, aligned to the left margin, folded in the typeface of the main text, but in a font two levels smaller (1</w:t>
      </w:r>
      <w:r w:rsidR="00422AA2">
        <w:rPr>
          <w:rFonts w:cs="Times New Roman"/>
          <w:szCs w:val="26"/>
          <w:lang w:val="en-US"/>
        </w:rPr>
        <w:t>1</w:t>
      </w:r>
      <w:r w:rsidRPr="00422AA2">
        <w:rPr>
          <w:rFonts w:cs="Times New Roman"/>
          <w:szCs w:val="26"/>
          <w:lang w:val="en-US"/>
        </w:rPr>
        <w:t xml:space="preserve"> points</w:t>
      </w:r>
      <w:r w:rsidR="006A3B0A">
        <w:rPr>
          <w:rFonts w:cs="Times New Roman"/>
          <w:szCs w:val="26"/>
          <w:lang w:val="en-US"/>
        </w:rPr>
        <w:t>)</w:t>
      </w:r>
      <w:r w:rsidRPr="00422AA2">
        <w:rPr>
          <w:rFonts w:cs="Times New Roman"/>
          <w:szCs w:val="26"/>
          <w:lang w:val="en-US"/>
        </w:rPr>
        <w:t xml:space="preserve">. Extended captions, consisting of the main caption and explanations of drawing details, should be as wide as the column width. </w:t>
      </w:r>
    </w:p>
    <w:p w:rsidR="006A3B0A" w:rsidP="39A7D252" w:rsidRDefault="006A3B0A" w14:paraId="74D1F669" w14:textId="2EBF98D3">
      <w:pPr>
        <w:rPr>
          <w:rFonts w:cs="Times New Roman"/>
          <w:lang w:val="en-US"/>
        </w:rPr>
      </w:pPr>
    </w:p>
    <w:p w:rsidR="39A7D252" w:rsidP="39A7D252" w:rsidRDefault="39A7D252" w14:paraId="7AABB1F2" w14:textId="3D19E225">
      <w:pPr>
        <w:rPr>
          <w:rFonts w:cs="Times New Roman"/>
          <w:lang w:val="en-US"/>
        </w:rPr>
      </w:pPr>
    </w:p>
    <w:p w:rsidR="39A7D252" w:rsidP="39A7D252" w:rsidRDefault="39A7D252" w14:paraId="25B28D37" w14:textId="24A804A2">
      <w:pPr>
        <w:rPr>
          <w:rFonts w:cs="Times New Roman"/>
          <w:lang w:val="en-US"/>
        </w:rPr>
      </w:pPr>
    </w:p>
    <w:p w:rsidRPr="00422AA2" w:rsidR="006A3B0A" w:rsidP="00D6A030" w:rsidRDefault="006A3B0A" w14:paraId="30CE532E" w14:noSpellErr="1" w14:textId="6250A611">
      <w:pPr>
        <w:ind w:firstLine="0"/>
        <w:rPr>
          <w:rFonts w:cs="Times New Roman"/>
          <w:lang w:val="en-US"/>
        </w:rPr>
      </w:pPr>
    </w:p>
    <w:p w:rsidRPr="00422AA2" w:rsidR="00767130" w:rsidP="00422AA2" w:rsidRDefault="00767130" w14:paraId="491C7413" w14:textId="588D41B1">
      <w:pPr>
        <w:rPr>
          <w:rFonts w:cs="Times New Roman"/>
          <w:b/>
          <w:color w:val="2F5496" w:themeColor="accent1" w:themeShade="BF"/>
          <w:szCs w:val="26"/>
          <w:lang w:val="en-US"/>
        </w:rPr>
      </w:pPr>
      <w:r w:rsidRPr="00422AA2">
        <w:rPr>
          <w:rFonts w:cs="Times New Roman"/>
          <w:b/>
          <w:color w:val="2F5496" w:themeColor="accent1" w:themeShade="BF"/>
          <w:szCs w:val="26"/>
          <w:lang w:val="en-US"/>
        </w:rPr>
        <w:t xml:space="preserve">Example. </w:t>
      </w:r>
      <w:r w:rsidRPr="00422AA2" w:rsidR="00A267B9">
        <w:rPr>
          <w:rFonts w:cs="Times New Roman"/>
          <w:b/>
          <w:color w:val="2F5496" w:themeColor="accent1" w:themeShade="BF"/>
          <w:szCs w:val="26"/>
          <w:lang w:val="en-US"/>
        </w:rPr>
        <w:t>Caption</w:t>
      </w:r>
      <w:r w:rsidRPr="00422AA2">
        <w:rPr>
          <w:rFonts w:cs="Times New Roman"/>
          <w:b/>
          <w:color w:val="2F5496" w:themeColor="accent1" w:themeShade="BF"/>
          <w:szCs w:val="26"/>
          <w:lang w:val="en-US"/>
        </w:rPr>
        <w:t xml:space="preserve"> under the drawing </w:t>
      </w:r>
    </w:p>
    <w:p w:rsidRPr="00422AA2" w:rsidR="00767130" w:rsidP="00422AA2" w:rsidRDefault="00767130" w14:paraId="639DE281" w14:textId="77777777">
      <w:pPr>
        <w:ind w:firstLine="0"/>
        <w:rPr>
          <w:rFonts w:cs="Times New Roman"/>
          <w:szCs w:val="26"/>
          <w:lang w:val="en-US"/>
        </w:rPr>
      </w:pPr>
      <w:r w:rsidRPr="00422AA2">
        <w:rPr>
          <w:rFonts w:cs="Times New Roman"/>
          <w:noProof/>
          <w:szCs w:val="26"/>
          <w:lang w:val="en-US" w:eastAsia="pl-PL"/>
        </w:rPr>
        <w:lastRenderedPageBreak/>
        <w:drawing>
          <wp:inline distT="0" distB="0" distL="0" distR="0" wp14:anchorId="392B7E73" wp14:editId="549ED492">
            <wp:extent cx="2432050" cy="1219200"/>
            <wp:effectExtent l="0" t="0" r="6350" b="0"/>
            <wp:docPr id="1706" name="Picture 1706"/>
            <wp:cNvGraphicFramePr/>
            <a:graphic xmlns:a="http://schemas.openxmlformats.org/drawingml/2006/main">
              <a:graphicData uri="http://schemas.openxmlformats.org/drawingml/2006/picture">
                <pic:pic xmlns:pic="http://schemas.openxmlformats.org/drawingml/2006/picture">
                  <pic:nvPicPr>
                    <pic:cNvPr id="1706" name="Picture 1706"/>
                    <pic:cNvPicPr/>
                  </pic:nvPicPr>
                  <pic:blipFill>
                    <a:blip r:embed="rId11"/>
                    <a:stretch>
                      <a:fillRect/>
                    </a:stretch>
                  </pic:blipFill>
                  <pic:spPr>
                    <a:xfrm>
                      <a:off x="0" y="0"/>
                      <a:ext cx="2432533" cy="1219442"/>
                    </a:xfrm>
                    <a:prstGeom prst="rect">
                      <a:avLst/>
                    </a:prstGeom>
                  </pic:spPr>
                </pic:pic>
              </a:graphicData>
            </a:graphic>
          </wp:inline>
        </w:drawing>
      </w:r>
      <w:r w:rsidRPr="00422AA2">
        <w:rPr>
          <w:rFonts w:cs="Times New Roman"/>
          <w:szCs w:val="26"/>
          <w:lang w:val="en-US"/>
        </w:rPr>
        <w:t xml:space="preserve"> </w:t>
      </w:r>
    </w:p>
    <w:p w:rsidRPr="00855FDC" w:rsidR="25C45035" w:rsidP="00855FDC" w:rsidRDefault="00767130" w14:paraId="170A06C6" w14:textId="24C6D9AA">
      <w:pPr>
        <w:pStyle w:val="Figuresource"/>
      </w:pPr>
      <w:r w:rsidRPr="00422AA2">
        <w:t xml:space="preserve">Fig. 2.7. Phase current waveforms after </w:t>
      </w:r>
      <w:proofErr w:type="spellStart"/>
      <w:r w:rsidRPr="00422AA2">
        <w:t>symmetrization</w:t>
      </w:r>
      <w:proofErr w:type="spellEnd"/>
      <w:r w:rsidR="00422AA2">
        <w:t xml:space="preserve"> (Times New Roman, font 11)</w:t>
      </w:r>
      <w:r w:rsidR="00422AA2">
        <w:br/>
      </w:r>
      <w:r w:rsidRPr="00422AA2">
        <w:t xml:space="preserve">Source: </w:t>
      </w:r>
      <w:proofErr w:type="spellStart"/>
      <w:r w:rsidRPr="00422AA2">
        <w:t>Dębowski</w:t>
      </w:r>
      <w:proofErr w:type="spellEnd"/>
      <w:r w:rsidRPr="00422AA2">
        <w:t xml:space="preserve"> K.: The use of fuzzy sets in the description and optimization of energy properties as an extension and generalization of classical methods. Publishing House of the Silesian University of Technology, Gliwice 2011</w:t>
      </w:r>
      <w:r w:rsidR="00422AA2">
        <w:t>. (Times New Roman, font 11)</w:t>
      </w:r>
    </w:p>
    <w:p w:rsidRPr="00422AA2" w:rsidR="00767130" w:rsidP="00422AA2" w:rsidRDefault="00767130" w14:paraId="0CFB26C0" w14:textId="77777777">
      <w:pPr>
        <w:rPr>
          <w:rFonts w:cs="Times New Roman"/>
          <w:b/>
          <w:color w:val="2F5496" w:themeColor="accent1" w:themeShade="BF"/>
          <w:szCs w:val="26"/>
          <w:lang w:val="en-US"/>
        </w:rPr>
      </w:pPr>
      <w:r w:rsidRPr="00422AA2">
        <w:rPr>
          <w:rFonts w:cs="Times New Roman"/>
          <w:b/>
          <w:color w:val="2F5496" w:themeColor="accent1" w:themeShade="BF"/>
          <w:szCs w:val="26"/>
          <w:lang w:val="en-US"/>
        </w:rPr>
        <w:t xml:space="preserve">Bibliography </w:t>
      </w:r>
    </w:p>
    <w:p w:rsidRPr="00422AA2" w:rsidR="00767130" w:rsidP="00422AA2" w:rsidRDefault="00767130" w14:paraId="1A0A5338" w14:textId="44024B03">
      <w:pPr>
        <w:rPr>
          <w:rFonts w:cs="Times New Roman"/>
          <w:szCs w:val="26"/>
          <w:lang w:val="en-US"/>
        </w:rPr>
      </w:pPr>
      <w:r w:rsidRPr="00422AA2">
        <w:rPr>
          <w:rFonts w:cs="Times New Roman"/>
          <w:szCs w:val="26"/>
          <w:lang w:val="en-US"/>
        </w:rPr>
        <w:t>Bibliography - font of the same typeface and size as the main text. The bibliography should be prepared in the same way as footnotes, with the difference, however, that the author's surname should be placed first, and only then the first letter of the name or names. Reference to the bibliography in the text –</w:t>
      </w:r>
      <w:r w:rsidR="00214D0E">
        <w:rPr>
          <w:rFonts w:cs="Times New Roman"/>
          <w:szCs w:val="26"/>
          <w:lang w:val="en-US"/>
        </w:rPr>
        <w:t xml:space="preserve"> </w:t>
      </w:r>
      <w:r w:rsidRPr="00422AA2">
        <w:rPr>
          <w:rFonts w:cs="Times New Roman"/>
          <w:szCs w:val="26"/>
          <w:lang w:val="en-US"/>
        </w:rPr>
        <w:t xml:space="preserve">[1]. </w:t>
      </w:r>
    </w:p>
    <w:p w:rsidRPr="00422AA2" w:rsidR="00767130" w:rsidP="00422AA2" w:rsidRDefault="00767130" w14:paraId="1927390D" w14:textId="77777777">
      <w:pPr>
        <w:rPr>
          <w:rFonts w:cs="Times New Roman"/>
          <w:b/>
          <w:color w:val="2F5496" w:themeColor="accent1" w:themeShade="BF"/>
          <w:szCs w:val="26"/>
          <w:lang w:val="en-US"/>
        </w:rPr>
      </w:pPr>
      <w:r w:rsidRPr="00422AA2">
        <w:rPr>
          <w:rFonts w:cs="Times New Roman"/>
          <w:b/>
          <w:color w:val="2F5496" w:themeColor="accent1" w:themeShade="BF"/>
          <w:szCs w:val="26"/>
          <w:lang w:val="en-US"/>
        </w:rPr>
        <w:t xml:space="preserve">Example. Bibliographic record </w:t>
      </w:r>
    </w:p>
    <w:p w:rsidRPr="00422AA2" w:rsidR="00767130" w:rsidP="00B75954" w:rsidRDefault="00724C70" w14:paraId="10C479EC" w14:textId="0825E0B7">
      <w:pPr>
        <w:ind w:firstLine="0"/>
        <w:rPr>
          <w:rFonts w:cs="Times New Roman"/>
          <w:szCs w:val="26"/>
          <w:lang w:val="en-US"/>
        </w:rPr>
      </w:pPr>
      <w:r>
        <w:rPr>
          <w:rFonts w:cs="Times New Roman"/>
          <w:szCs w:val="26"/>
          <w:lang w:val="en-US"/>
        </w:rPr>
        <w:t xml:space="preserve">1. </w:t>
      </w:r>
      <w:r w:rsidRPr="00422AA2" w:rsidR="00767130">
        <w:rPr>
          <w:rFonts w:cs="Times New Roman"/>
          <w:szCs w:val="26"/>
          <w:lang w:val="en-US"/>
        </w:rPr>
        <w:t xml:space="preserve">Acocella N.: Principles of economic policy. PWN, Warsaw 2002. </w:t>
      </w:r>
    </w:p>
    <w:p w:rsidR="00782898" w:rsidP="006A7692" w:rsidRDefault="00724C70" w14:paraId="1E276617" w14:textId="1D5D770C">
      <w:pPr>
        <w:ind w:firstLine="0"/>
        <w:rPr>
          <w:rFonts w:cs="Times New Roman"/>
          <w:szCs w:val="26"/>
          <w:lang w:val="en-US"/>
        </w:rPr>
      </w:pPr>
      <w:r>
        <w:rPr>
          <w:rFonts w:cs="Times New Roman"/>
          <w:szCs w:val="26"/>
          <w:lang w:val="en-US"/>
        </w:rPr>
        <w:t xml:space="preserve">2. </w:t>
      </w:r>
      <w:r w:rsidRPr="00422AA2" w:rsidR="00767130">
        <w:rPr>
          <w:rFonts w:cs="Times New Roman"/>
          <w:szCs w:val="26"/>
          <w:lang w:val="en-US"/>
        </w:rPr>
        <w:t xml:space="preserve">Antczak Z.: Departures of employees from the organization, [in:] Listwan T. (ed.): Human Resources Management. C.H. Beck Publishing House, Warsaw 2006. </w:t>
      </w:r>
    </w:p>
    <w:p w:rsidR="00F15EEB" w:rsidP="006A7692" w:rsidRDefault="00F15EEB" w14:paraId="46596153" w14:textId="0859719E">
      <w:pPr>
        <w:ind w:firstLine="0"/>
        <w:rPr>
          <w:rFonts w:cs="Times New Roman"/>
          <w:szCs w:val="26"/>
          <w:lang w:val="en-US"/>
        </w:rPr>
      </w:pPr>
      <w:r>
        <w:rPr>
          <w:rFonts w:cs="Times New Roman"/>
          <w:szCs w:val="26"/>
          <w:lang w:val="en-US"/>
        </w:rPr>
        <w:t xml:space="preserve">3. </w:t>
      </w:r>
      <w:r w:rsidRPr="009E2149" w:rsidR="009E2149">
        <w:rPr>
          <w:rFonts w:cs="Times New Roman"/>
          <w:szCs w:val="26"/>
          <w:lang w:val="en-US"/>
        </w:rPr>
        <w:t xml:space="preserve">Farrell H., Newman A.: Making global markets: historical institutions in international political economy. Review of International Political Economy, Vol. 17(4), 2010,  p. 609–638; </w:t>
      </w:r>
      <w:hyperlink w:history="1" r:id="rId12">
        <w:r w:rsidRPr="00EA56F8" w:rsidR="00B21831">
          <w:rPr>
            <w:rStyle w:val="Hipercze"/>
            <w:rFonts w:cs="Times New Roman"/>
            <w:szCs w:val="26"/>
            <w:lang w:val="en-US"/>
          </w:rPr>
          <w:t>https://doi.org/10.1080/09692291003723672</w:t>
        </w:r>
      </w:hyperlink>
      <w:r w:rsidRPr="009E2149" w:rsidR="009E2149">
        <w:rPr>
          <w:rFonts w:cs="Times New Roman"/>
          <w:szCs w:val="26"/>
          <w:lang w:val="en-US"/>
        </w:rPr>
        <w:t xml:space="preserve">. </w:t>
      </w:r>
    </w:p>
    <w:p w:rsidR="00094AA6" w:rsidP="006A7692" w:rsidRDefault="00094AA6" w14:paraId="591CA470" w14:textId="173889A0">
      <w:pPr>
        <w:ind w:firstLine="0"/>
        <w:rPr>
          <w:rFonts w:cs="Times New Roman"/>
          <w:szCs w:val="26"/>
        </w:rPr>
      </w:pPr>
      <w:r w:rsidRPr="00094AA6">
        <w:rPr>
          <w:rFonts w:cs="Times New Roman"/>
          <w:szCs w:val="26"/>
        </w:rPr>
        <w:t>4. Kowalski J.: Sposób wytwarzania biodegradowalnych opakowań. Patent PL 234567, Urząd Patentowy Rzeczypospolitej Polskiej, 2018.</w:t>
      </w:r>
    </w:p>
    <w:p w:rsidR="001F7593" w:rsidP="00855FDC" w:rsidRDefault="00094AA6" w14:paraId="1F44B345" w14:textId="614CF722">
      <w:pPr>
        <w:ind w:firstLine="0"/>
        <w:rPr>
          <w:rFonts w:cs="Times New Roman"/>
          <w:szCs w:val="26"/>
        </w:rPr>
      </w:pPr>
      <w:r w:rsidRPr="001F7593">
        <w:rPr>
          <w:rFonts w:cs="Times New Roman"/>
          <w:szCs w:val="26"/>
          <w:lang w:val="en-US"/>
        </w:rPr>
        <w:t xml:space="preserve">5. </w:t>
      </w:r>
      <w:r w:rsidRPr="001F7593" w:rsidR="001F7593">
        <w:rPr>
          <w:rFonts w:cs="Times New Roman"/>
          <w:szCs w:val="26"/>
          <w:lang w:val="en-US"/>
        </w:rPr>
        <w:t xml:space="preserve">World Bank: World Development Indicators. </w:t>
      </w:r>
      <w:r w:rsidRPr="001F7593" w:rsidR="001F7593">
        <w:rPr>
          <w:rFonts w:cs="Times New Roman"/>
          <w:szCs w:val="26"/>
        </w:rPr>
        <w:t xml:space="preserve">Strona internetowa, </w:t>
      </w:r>
      <w:hyperlink w:tgtFrame="_new" w:history="1" r:id="rId13">
        <w:r w:rsidRPr="001F7593" w:rsidR="001F7593">
          <w:rPr>
            <w:rStyle w:val="Hipercze"/>
            <w:rFonts w:cs="Times New Roman"/>
            <w:szCs w:val="26"/>
          </w:rPr>
          <w:t>https://data.worldbank.org/</w:t>
        </w:r>
      </w:hyperlink>
      <w:r w:rsidRPr="001F7593" w:rsidR="001F7593">
        <w:rPr>
          <w:rFonts w:cs="Times New Roman"/>
          <w:szCs w:val="26"/>
        </w:rPr>
        <w:t>, dostęp: 23.03.2026.</w:t>
      </w:r>
    </w:p>
    <w:p w:rsidRPr="00094AA6" w:rsidR="00B96F68" w:rsidP="00855FDC" w:rsidRDefault="00B96F68" w14:paraId="1D8728DE" w14:textId="77777777">
      <w:pPr>
        <w:ind w:firstLine="0"/>
        <w:rPr>
          <w:rFonts w:cs="Times New Roman"/>
          <w:szCs w:val="26"/>
        </w:rPr>
      </w:pPr>
    </w:p>
    <w:p w:rsidRPr="00422AA2" w:rsidR="0041496D" w:rsidP="00422AA2" w:rsidRDefault="00214D0E" w14:paraId="68844EBA" w14:textId="747F2767">
      <w:pPr>
        <w:rPr>
          <w:rFonts w:cs="Times New Roman"/>
          <w:b/>
          <w:szCs w:val="26"/>
          <w:lang w:val="en-US"/>
        </w:rPr>
      </w:pPr>
      <w:r>
        <w:rPr>
          <w:rFonts w:cs="Times New Roman"/>
          <w:b/>
          <w:szCs w:val="26"/>
          <w:lang w:val="en-US"/>
        </w:rPr>
        <w:t>It should be placed on the last page of the publication</w:t>
      </w:r>
      <w:r w:rsidRPr="00422AA2" w:rsidR="00782898">
        <w:rPr>
          <w:rFonts w:cs="Times New Roman"/>
          <w:b/>
          <w:szCs w:val="26"/>
          <w:lang w:val="en-US"/>
        </w:rPr>
        <w:t xml:space="preserve">. </w:t>
      </w:r>
      <w:r w:rsidR="00FA47D0">
        <w:rPr>
          <w:rFonts w:cs="Times New Roman"/>
          <w:b/>
          <w:szCs w:val="26"/>
          <w:lang w:val="en-US"/>
        </w:rPr>
        <w:t>(1 page in total)</w:t>
      </w:r>
    </w:p>
    <w:p w:rsidRPr="00422AA2" w:rsidR="0041496D" w:rsidP="00422AA2" w:rsidRDefault="0041496D" w14:paraId="36CD35A0" w14:textId="77777777">
      <w:pPr>
        <w:pStyle w:val="URSDTytuwjzykupolskim"/>
        <w:spacing w:line="26" w:lineRule="atLeast"/>
        <w:rPr>
          <w:color w:val="2F5496" w:themeColor="accent1" w:themeShade="BF"/>
          <w:szCs w:val="26"/>
          <w:lang w:val="en-US"/>
        </w:rPr>
      </w:pPr>
      <w:r w:rsidRPr="00422AA2">
        <w:rPr>
          <w:color w:val="2F5496" w:themeColor="accent1" w:themeShade="BF"/>
          <w:szCs w:val="26"/>
          <w:lang w:val="en-US"/>
        </w:rPr>
        <w:t xml:space="preserve">Title in English </w:t>
      </w:r>
    </w:p>
    <w:p w:rsidRPr="00422AA2" w:rsidR="0041496D" w:rsidP="00422AA2" w:rsidRDefault="0041496D" w14:paraId="798EFEDB" w14:textId="77777777">
      <w:pPr>
        <w:pStyle w:val="URSDSowakluczowe"/>
        <w:spacing w:line="26" w:lineRule="atLeast"/>
        <w:rPr>
          <w:b w:val="0"/>
          <w:sz w:val="26"/>
          <w:szCs w:val="26"/>
          <w:lang w:val="en-US"/>
        </w:rPr>
      </w:pPr>
      <w:r w:rsidRPr="00422AA2">
        <w:rPr>
          <w:sz w:val="26"/>
          <w:szCs w:val="26"/>
          <w:lang w:val="en-US"/>
        </w:rPr>
        <w:t>Keywords:</w:t>
      </w:r>
      <w:r w:rsidRPr="00422AA2">
        <w:rPr>
          <w:b w:val="0"/>
          <w:sz w:val="26"/>
          <w:szCs w:val="26"/>
          <w:lang w:val="en-US"/>
        </w:rPr>
        <w:t xml:space="preserve"> up to five concepts </w:t>
      </w:r>
    </w:p>
    <w:p w:rsidR="0041496D" w:rsidP="00422AA2" w:rsidRDefault="0041496D" w14:paraId="7DD41F8D" w14:textId="2652102F">
      <w:pPr>
        <w:pStyle w:val="URSDStreszczenie"/>
        <w:spacing w:line="26" w:lineRule="atLeast"/>
        <w:rPr>
          <w:b w:val="0"/>
          <w:sz w:val="26"/>
          <w:szCs w:val="26"/>
          <w:lang w:val="en-US"/>
        </w:rPr>
      </w:pPr>
      <w:r w:rsidRPr="00422AA2">
        <w:rPr>
          <w:sz w:val="26"/>
          <w:szCs w:val="26"/>
          <w:lang w:val="en-US"/>
        </w:rPr>
        <w:t>Abstract:</w:t>
      </w:r>
      <w:r w:rsidRPr="00422AA2">
        <w:rPr>
          <w:b w:val="0"/>
          <w:sz w:val="26"/>
          <w:szCs w:val="26"/>
          <w:lang w:val="en-US"/>
        </w:rPr>
        <w:t xml:space="preserve"> </w:t>
      </w:r>
    </w:p>
    <w:p w:rsidR="00B96F68" w:rsidP="39A7D252" w:rsidRDefault="00B96F68" w14:noSpellErr="1" w14:paraId="3CBA8986" w14:textId="62613C1D">
      <w:pPr>
        <w:pStyle w:val="URSDStreszczenie"/>
        <w:spacing w:line="26" w:lineRule="atLeast"/>
        <w:rPr>
          <w:b w:val="0"/>
          <w:bCs w:val="0"/>
          <w:sz w:val="26"/>
          <w:szCs w:val="26"/>
          <w:lang w:val="en-US"/>
        </w:rPr>
      </w:pPr>
    </w:p>
    <w:p w:rsidR="00B96F68" w:rsidP="39A7D252" w:rsidRDefault="00B96F68" w14:noSpellErr="1" w14:paraId="215CEDB5" w14:textId="7E4EC255">
      <w:pPr>
        <w:pStyle w:val="URSDStreszczenie"/>
        <w:spacing w:line="26" w:lineRule="atLeast"/>
        <w:rPr>
          <w:b w:val="0"/>
          <w:bCs w:val="0"/>
          <w:sz w:val="26"/>
          <w:szCs w:val="26"/>
          <w:lang w:val="en-US"/>
        </w:rPr>
      </w:pPr>
    </w:p>
    <w:p w:rsidR="00B96F68" w:rsidP="39A7D252" w:rsidRDefault="00B96F68" w14:paraId="1C954034" w14:textId="019E8F6D">
      <w:pPr>
        <w:pStyle w:val="URSDStreszczenie"/>
        <w:spacing w:line="26" w:lineRule="atLeast"/>
        <w:ind w:firstLine="0"/>
        <w:rPr>
          <w:b w:val="0"/>
          <w:bCs w:val="0"/>
          <w:sz w:val="26"/>
          <w:szCs w:val="26"/>
          <w:lang w:val="en-US"/>
        </w:rPr>
      </w:pPr>
    </w:p>
    <w:p w:rsidR="39A7D252" w:rsidP="39A7D252" w:rsidRDefault="39A7D252" w14:paraId="7E4B5F80" w14:textId="487354A5">
      <w:pPr>
        <w:pStyle w:val="URSDStreszczenie"/>
        <w:spacing w:line="26" w:lineRule="atLeast"/>
        <w:ind w:firstLine="0"/>
        <w:rPr>
          <w:b w:val="0"/>
          <w:bCs w:val="0"/>
          <w:sz w:val="26"/>
          <w:szCs w:val="26"/>
          <w:lang w:val="en-US"/>
        </w:rPr>
      </w:pPr>
    </w:p>
    <w:p w:rsidRPr="00422AA2" w:rsidR="00214D0E" w:rsidP="00214D0E" w:rsidRDefault="00214D0E" w14:paraId="27379B2A" w14:textId="1C62842B">
      <w:pPr>
        <w:pStyle w:val="URSDTytuwjzykupolskim"/>
        <w:spacing w:line="26" w:lineRule="atLeast"/>
        <w:rPr>
          <w:color w:val="2F5496" w:themeColor="accent1" w:themeShade="BF"/>
          <w:szCs w:val="26"/>
          <w:lang w:val="en-US"/>
        </w:rPr>
      </w:pPr>
      <w:r>
        <w:rPr>
          <w:color w:val="2F5496" w:themeColor="accent1" w:themeShade="BF"/>
          <w:szCs w:val="26"/>
          <w:lang w:val="en-US"/>
        </w:rPr>
        <w:t>Title in Polish</w:t>
      </w:r>
    </w:p>
    <w:p w:rsidRPr="00422AA2" w:rsidR="00214D0E" w:rsidP="00214D0E" w:rsidRDefault="00214D0E" w14:paraId="1B486BB5" w14:textId="2C3ED8E1">
      <w:pPr>
        <w:pStyle w:val="URSDSowakluczowe"/>
        <w:spacing w:line="26" w:lineRule="atLeast"/>
        <w:rPr>
          <w:b w:val="0"/>
          <w:sz w:val="26"/>
          <w:szCs w:val="26"/>
          <w:lang w:val="en-US"/>
        </w:rPr>
      </w:pPr>
      <w:r w:rsidRPr="00422AA2">
        <w:rPr>
          <w:sz w:val="26"/>
          <w:szCs w:val="26"/>
          <w:lang w:val="en-US"/>
        </w:rPr>
        <w:lastRenderedPageBreak/>
        <w:t>Keywords</w:t>
      </w:r>
      <w:r>
        <w:rPr>
          <w:sz w:val="26"/>
          <w:szCs w:val="26"/>
          <w:lang w:val="en-US"/>
        </w:rPr>
        <w:t xml:space="preserve"> in </w:t>
      </w:r>
      <w:r w:rsidR="00B406AF">
        <w:rPr>
          <w:sz w:val="26"/>
          <w:szCs w:val="26"/>
          <w:lang w:val="en-US"/>
        </w:rPr>
        <w:t>P</w:t>
      </w:r>
      <w:r>
        <w:rPr>
          <w:sz w:val="26"/>
          <w:szCs w:val="26"/>
          <w:lang w:val="en-US"/>
        </w:rPr>
        <w:t>olish</w:t>
      </w:r>
      <w:r w:rsidRPr="00422AA2">
        <w:rPr>
          <w:sz w:val="26"/>
          <w:szCs w:val="26"/>
          <w:lang w:val="en-US"/>
        </w:rPr>
        <w:t>:</w:t>
      </w:r>
      <w:r w:rsidRPr="00422AA2">
        <w:rPr>
          <w:b w:val="0"/>
          <w:sz w:val="26"/>
          <w:szCs w:val="26"/>
          <w:lang w:val="en-US"/>
        </w:rPr>
        <w:t xml:space="preserve"> up to five concepts </w:t>
      </w:r>
    </w:p>
    <w:p w:rsidRPr="00422AA2" w:rsidR="00214D0E" w:rsidP="00214D0E" w:rsidRDefault="00214D0E" w14:paraId="4458C33D" w14:textId="2E609014">
      <w:pPr>
        <w:pStyle w:val="URSDStreszczenie"/>
        <w:spacing w:line="26" w:lineRule="atLeast"/>
        <w:rPr>
          <w:b w:val="0"/>
          <w:sz w:val="26"/>
          <w:szCs w:val="26"/>
          <w:lang w:val="en-US"/>
        </w:rPr>
      </w:pPr>
      <w:r w:rsidRPr="00422AA2">
        <w:rPr>
          <w:sz w:val="26"/>
          <w:szCs w:val="26"/>
          <w:lang w:val="en-US"/>
        </w:rPr>
        <w:t>Abstract</w:t>
      </w:r>
      <w:r>
        <w:rPr>
          <w:sz w:val="26"/>
          <w:szCs w:val="26"/>
          <w:lang w:val="en-US"/>
        </w:rPr>
        <w:t xml:space="preserve"> in </w:t>
      </w:r>
      <w:r w:rsidR="00B406AF">
        <w:rPr>
          <w:sz w:val="26"/>
          <w:szCs w:val="26"/>
          <w:lang w:val="en-US"/>
        </w:rPr>
        <w:t>Polish</w:t>
      </w:r>
      <w:r w:rsidRPr="00422AA2">
        <w:rPr>
          <w:sz w:val="26"/>
          <w:szCs w:val="26"/>
          <w:lang w:val="en-US"/>
        </w:rPr>
        <w:t>:</w:t>
      </w:r>
      <w:r w:rsidRPr="00422AA2">
        <w:rPr>
          <w:b w:val="0"/>
          <w:sz w:val="26"/>
          <w:szCs w:val="26"/>
          <w:lang w:val="en-US"/>
        </w:rPr>
        <w:t xml:space="preserve"> </w:t>
      </w:r>
    </w:p>
    <w:p w:rsidRPr="00422AA2" w:rsidR="00214D0E" w:rsidP="00422AA2" w:rsidRDefault="00214D0E" w14:paraId="7744D8A1" w14:textId="77777777">
      <w:pPr>
        <w:pStyle w:val="URSDStreszczenie"/>
        <w:spacing w:line="26" w:lineRule="atLeast"/>
        <w:rPr>
          <w:b w:val="0"/>
          <w:sz w:val="26"/>
          <w:szCs w:val="26"/>
          <w:lang w:val="en-US"/>
        </w:rPr>
      </w:pPr>
    </w:p>
    <w:p w:rsidRPr="00A267B9" w:rsidR="00767130" w:rsidP="00422AA2" w:rsidRDefault="00767130" w14:paraId="74D5625D" w14:textId="75B27064">
      <w:pPr>
        <w:rPr>
          <w:rFonts w:cs="Times New Roman"/>
          <w:lang w:val="en-US"/>
        </w:rPr>
      </w:pPr>
    </w:p>
    <w:sectPr w:rsidRPr="00A267B9" w:rsidR="00767130">
      <w:headerReference w:type="even" r:id="rId14"/>
      <w:footerReference w:type="default" r:id="rId15"/>
      <w:headerReference w:type="first" r:id="rId1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010" w:rsidP="00B82DA7" w:rsidRDefault="00E87010" w14:paraId="052B23D8" w14:textId="77777777">
      <w:pPr>
        <w:spacing w:after="0" w:line="240" w:lineRule="auto"/>
      </w:pPr>
      <w:r>
        <w:separator/>
      </w:r>
    </w:p>
  </w:endnote>
  <w:endnote w:type="continuationSeparator" w:id="0">
    <w:p w:rsidR="00E87010" w:rsidP="00B82DA7" w:rsidRDefault="00E87010" w14:paraId="3238A1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088853"/>
      <w:docPartObj>
        <w:docPartGallery w:val="Page Numbers (Bottom of Page)"/>
        <w:docPartUnique/>
      </w:docPartObj>
    </w:sdtPr>
    <w:sdtEndPr>
      <w:rPr>
        <w:rFonts w:cs="Times New Roman"/>
      </w:rPr>
    </w:sdtEndPr>
    <w:sdtContent>
      <w:p w:rsidRPr="001F7593" w:rsidR="00782898" w:rsidRDefault="00782898" w14:paraId="7DF669B0" w14:textId="77777777">
        <w:pPr>
          <w:pStyle w:val="Stopka"/>
          <w:jc w:val="right"/>
          <w:rPr>
            <w:rFonts w:cs="Times New Roman"/>
            <w:szCs w:val="26"/>
          </w:rPr>
        </w:pPr>
        <w:r w:rsidRPr="001F7593">
          <w:rPr>
            <w:rFonts w:cs="Times New Roman"/>
            <w:szCs w:val="26"/>
          </w:rPr>
          <w:fldChar w:fldCharType="begin"/>
        </w:r>
        <w:r w:rsidRPr="001F7593">
          <w:rPr>
            <w:rFonts w:cs="Times New Roman"/>
            <w:szCs w:val="26"/>
          </w:rPr>
          <w:instrText>PAGE   \* MERGEFORMAT</w:instrText>
        </w:r>
        <w:r w:rsidRPr="001F7593">
          <w:rPr>
            <w:rFonts w:cs="Times New Roman"/>
            <w:szCs w:val="26"/>
          </w:rPr>
          <w:fldChar w:fldCharType="separate"/>
        </w:r>
        <w:r w:rsidRPr="001F7593">
          <w:rPr>
            <w:rFonts w:cs="Times New Roman"/>
            <w:noProof/>
            <w:szCs w:val="26"/>
          </w:rPr>
          <w:t>3</w:t>
        </w:r>
        <w:r w:rsidRPr="001F7593">
          <w:rPr>
            <w:rFonts w:cs="Times New Roman"/>
            <w:szCs w:val="26"/>
          </w:rPr>
          <w:fldChar w:fldCharType="end"/>
        </w:r>
      </w:p>
    </w:sdtContent>
  </w:sdt>
  <w:p w:rsidR="00782898" w:rsidRDefault="00782898" w14:paraId="714182AA"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010" w:rsidP="00B82DA7" w:rsidRDefault="00E87010" w14:paraId="5F4648FA" w14:textId="77777777">
      <w:pPr>
        <w:spacing w:after="0" w:line="240" w:lineRule="auto"/>
      </w:pPr>
      <w:r>
        <w:separator/>
      </w:r>
    </w:p>
  </w:footnote>
  <w:footnote w:type="continuationSeparator" w:id="0">
    <w:p w:rsidR="00E87010" w:rsidP="00B82DA7" w:rsidRDefault="00E87010" w14:paraId="61751118" w14:textId="77777777">
      <w:pPr>
        <w:spacing w:after="0" w:line="240" w:lineRule="auto"/>
      </w:pPr>
      <w:r>
        <w:continuationSeparator/>
      </w:r>
    </w:p>
  </w:footnote>
  <w:footnote w:id="1">
    <w:p w:rsidRPr="00422AA2" w:rsidR="00782898" w:rsidP="008A18A1" w:rsidRDefault="00782898" w14:paraId="20EB5020" w14:textId="105E4C72">
      <w:pPr>
        <w:pStyle w:val="Tekstprzypisudolnego"/>
        <w:rPr>
          <w:rFonts w:cs="Times New Roman"/>
          <w:sz w:val="18"/>
          <w:szCs w:val="18"/>
          <w:lang w:val="en-US"/>
        </w:rPr>
      </w:pPr>
      <w:r w:rsidRPr="00E21B22">
        <w:rPr>
          <w:rStyle w:val="Odwoanieprzypisudolnego"/>
          <w:rFonts w:cs="Times New Roman"/>
          <w:sz w:val="18"/>
          <w:szCs w:val="18"/>
        </w:rPr>
        <w:footnoteRef/>
      </w:r>
      <w:r w:rsidRPr="00422AA2">
        <w:rPr>
          <w:rFonts w:cs="Times New Roman"/>
          <w:sz w:val="18"/>
          <w:szCs w:val="18"/>
          <w:lang w:val="en-US"/>
        </w:rPr>
        <w:t xml:space="preserve"> </w:t>
      </w:r>
      <w:r w:rsidRPr="00422AA2" w:rsidR="00A267B9">
        <w:rPr>
          <w:rFonts w:cs="Times New Roman"/>
          <w:sz w:val="18"/>
          <w:szCs w:val="18"/>
          <w:lang w:val="en-US"/>
        </w:rPr>
        <w:t>Name</w:t>
      </w:r>
      <w:r w:rsidRPr="00422AA2">
        <w:rPr>
          <w:rFonts w:cs="Times New Roman"/>
          <w:sz w:val="18"/>
          <w:szCs w:val="18"/>
          <w:lang w:val="en-US"/>
        </w:rPr>
        <w:t>.</w:t>
      </w:r>
      <w:r w:rsidRPr="00422AA2" w:rsidR="00A267B9">
        <w:rPr>
          <w:rFonts w:cs="Times New Roman"/>
          <w:sz w:val="18"/>
          <w:szCs w:val="18"/>
          <w:lang w:val="en-US"/>
        </w:rPr>
        <w:t>Surname</w:t>
      </w:r>
      <w:r w:rsidRPr="00422AA2">
        <w:rPr>
          <w:rFonts w:cs="Times New Roman"/>
          <w:sz w:val="18"/>
          <w:szCs w:val="18"/>
          <w:lang w:val="en-US"/>
        </w:rPr>
        <w:t>@polsl.pl, Scientific unit, Faculty, University, http://strona.polsl.pl/</w:t>
      </w:r>
    </w:p>
  </w:footnote>
  <w:footnote w:id="2">
    <w:p w:rsidRPr="00422AA2" w:rsidR="00782898" w:rsidP="008A18A1" w:rsidRDefault="00782898" w14:paraId="7E6D9AF0" w14:textId="3B2959DF">
      <w:pPr>
        <w:pStyle w:val="Tekstprzypisudolnego"/>
        <w:rPr>
          <w:rFonts w:cs="Times New Roman"/>
          <w:sz w:val="18"/>
          <w:szCs w:val="18"/>
          <w:lang w:val="en-US"/>
        </w:rPr>
      </w:pPr>
      <w:r w:rsidRPr="00E21B22">
        <w:rPr>
          <w:rStyle w:val="Odwoanieprzypisudolnego"/>
          <w:rFonts w:cs="Times New Roman"/>
        </w:rPr>
        <w:footnoteRef/>
      </w:r>
      <w:r w:rsidRPr="00422AA2">
        <w:rPr>
          <w:rFonts w:cs="Times New Roman"/>
          <w:lang w:val="en-US"/>
        </w:rPr>
        <w:t xml:space="preserve"> </w:t>
      </w:r>
      <w:r w:rsidRPr="00422AA2" w:rsidR="00A267B9">
        <w:rPr>
          <w:rFonts w:cs="Times New Roman"/>
          <w:sz w:val="18"/>
          <w:szCs w:val="18"/>
          <w:lang w:val="en-US"/>
        </w:rPr>
        <w:t xml:space="preserve">Name.Surname </w:t>
      </w:r>
      <w:r w:rsidRPr="00422AA2">
        <w:rPr>
          <w:rFonts w:cs="Times New Roman"/>
          <w:sz w:val="18"/>
          <w:szCs w:val="18"/>
          <w:lang w:val="en-US"/>
        </w:rPr>
        <w:t>@polsl.pl, Scientific unit, Faculty, University, http://strona.polsl.pl/</w:t>
      </w:r>
    </w:p>
  </w:footnote>
  <w:footnote w:id="3">
    <w:p w:rsidRPr="00422AA2" w:rsidR="00782898" w:rsidP="008A18A1" w:rsidRDefault="00782898" w14:paraId="4DDDD5AF" w14:textId="1C29C8C8">
      <w:pPr>
        <w:pStyle w:val="Tekstprzypisudolnego"/>
        <w:rPr>
          <w:rFonts w:cs="Times New Roman"/>
          <w:sz w:val="18"/>
          <w:szCs w:val="18"/>
          <w:lang w:val="en-US"/>
        </w:rPr>
      </w:pPr>
      <w:r w:rsidRPr="00E21B22">
        <w:rPr>
          <w:rStyle w:val="Odwoanieprzypisudolnego"/>
          <w:rFonts w:cs="Times New Roman"/>
        </w:rPr>
        <w:footnoteRef/>
      </w:r>
      <w:r w:rsidRPr="00422AA2">
        <w:rPr>
          <w:rFonts w:cs="Times New Roman"/>
          <w:lang w:val="en-US"/>
        </w:rPr>
        <w:t xml:space="preserve"> </w:t>
      </w:r>
      <w:r w:rsidRPr="00422AA2" w:rsidR="00A267B9">
        <w:rPr>
          <w:rFonts w:cs="Times New Roman"/>
          <w:sz w:val="18"/>
          <w:szCs w:val="18"/>
          <w:lang w:val="en-US"/>
        </w:rPr>
        <w:t xml:space="preserve">Name.Surname </w:t>
      </w:r>
      <w:r w:rsidRPr="00422AA2">
        <w:rPr>
          <w:rFonts w:cs="Times New Roman"/>
          <w:sz w:val="18"/>
          <w:szCs w:val="18"/>
          <w:lang w:val="en-US"/>
        </w:rPr>
        <w:t>@polsl.pl, Scientific unit, Faculty, University, http://strona.polsl.pl/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898" w:rsidRDefault="00782898" w14:paraId="6CE99343" w14:textId="77777777">
    <w:pPr>
      <w:tabs>
        <w:tab w:val="center" w:pos="4537"/>
        <w:tab w:val="center" w:pos="9074"/>
      </w:tabs>
      <w:spacing w:after="0"/>
    </w:pPr>
    <w:r>
      <w:rPr>
        <w:rFonts w:ascii="Calibri" w:hAnsi="Calibri" w:eastAsia="Calibri" w:cs="Calibri"/>
      </w:rPr>
      <w:tab/>
    </w:r>
    <w:r>
      <w:fldChar w:fldCharType="begin"/>
    </w:r>
    <w:r>
      <w:instrText xml:space="preserve"> PAGE   \* MERGEFORMAT </w:instrText>
    </w:r>
    <w:r>
      <w:fldChar w:fldCharType="separate"/>
    </w:r>
    <w:r>
      <w:t>6</w:t>
    </w:r>
    <w:r>
      <w:fldChar w:fldCharType="end"/>
    </w:r>
    <w:r>
      <w:t xml:space="preserve"> </w:t>
    </w:r>
    <w:r>
      <w:tab/>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898" w:rsidRDefault="00782898" w14:paraId="745FC390" w14:textId="77777777">
    <w:pPr>
      <w:tabs>
        <w:tab w:val="center" w:pos="4537"/>
        <w:tab w:val="center" w:pos="9074"/>
      </w:tabs>
      <w:spacing w:after="0"/>
    </w:pPr>
    <w:r>
      <w:rPr>
        <w:rFonts w:ascii="Calibri" w:hAnsi="Calibri" w:eastAsia="Calibri" w:cs="Calibri"/>
      </w:rPr>
      <w:tab/>
    </w:r>
    <w:r>
      <w:fldChar w:fldCharType="begin"/>
    </w:r>
    <w:r>
      <w:instrText xml:space="preserve"> PAGE   \* MERGEFORMAT </w:instrText>
    </w:r>
    <w:r>
      <w:fldChar w:fldCharType="separate"/>
    </w:r>
    <w:r>
      <w:t>6</w:t>
    </w:r>
    <w:r>
      <w:fldChar w:fldCharType="end"/>
    </w:r>
    <w:r>
      <w:t xml:space="preserve"> </w:t>
    </w:r>
    <w:r>
      <w:tab/>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5AD9"/>
    <w:multiLevelType w:val="hybridMultilevel"/>
    <w:tmpl w:val="61DA525E"/>
    <w:lvl w:ilvl="0" w:tplc="63D2CA86">
      <w:start w:val="1"/>
      <w:numFmt w:val="decimal"/>
      <w:lvlText w:val="%1."/>
      <w:lvlJc w:val="left"/>
      <w:pPr>
        <w:ind w:left="283"/>
      </w:pPr>
      <w:rPr>
        <w:rFonts w:hint="default" w:ascii="Times New Roman" w:hAnsi="Times New Roman" w:eastAsia="Times New Roman" w:cs="Times New Roman"/>
        <w:b w:val="0"/>
        <w:i w:val="0"/>
        <w:strike w:val="0"/>
        <w:dstrike w:val="0"/>
        <w:color w:val="000000"/>
        <w:sz w:val="20"/>
        <w:szCs w:val="26"/>
        <w:u w:val="none" w:color="000000"/>
        <w:bdr w:val="none" w:color="auto" w:sz="0" w:space="0"/>
        <w:shd w:val="clear" w:color="auto" w:fill="auto"/>
        <w:vertAlign w:val="baseline"/>
      </w:rPr>
    </w:lvl>
    <w:lvl w:ilvl="1" w:tplc="C5504B52">
      <w:start w:val="1"/>
      <w:numFmt w:val="lowerLetter"/>
      <w:lvlText w:val="%2"/>
      <w:lvlJc w:val="left"/>
      <w:pPr>
        <w:ind w:left="10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EF4A8DB0">
      <w:start w:val="1"/>
      <w:numFmt w:val="lowerRoman"/>
      <w:lvlText w:val="%3"/>
      <w:lvlJc w:val="left"/>
      <w:pPr>
        <w:ind w:left="180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36EAF65A">
      <w:start w:val="1"/>
      <w:numFmt w:val="decimal"/>
      <w:lvlText w:val="%4"/>
      <w:lvlJc w:val="left"/>
      <w:pPr>
        <w:ind w:left="252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A1E0A0BA">
      <w:start w:val="1"/>
      <w:numFmt w:val="lowerLetter"/>
      <w:lvlText w:val="%5"/>
      <w:lvlJc w:val="left"/>
      <w:pPr>
        <w:ind w:left="324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8698F73E">
      <w:start w:val="1"/>
      <w:numFmt w:val="lowerRoman"/>
      <w:lvlText w:val="%6"/>
      <w:lvlJc w:val="left"/>
      <w:pPr>
        <w:ind w:left="396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A8962700">
      <w:start w:val="1"/>
      <w:numFmt w:val="decimal"/>
      <w:lvlText w:val="%7"/>
      <w:lvlJc w:val="left"/>
      <w:pPr>
        <w:ind w:left="46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9E5256A6">
      <w:start w:val="1"/>
      <w:numFmt w:val="lowerLetter"/>
      <w:lvlText w:val="%8"/>
      <w:lvlJc w:val="left"/>
      <w:pPr>
        <w:ind w:left="540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91EEC25E">
      <w:start w:val="1"/>
      <w:numFmt w:val="lowerRoman"/>
      <w:lvlText w:val="%9"/>
      <w:lvlJc w:val="left"/>
      <w:pPr>
        <w:ind w:left="612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1" w15:restartNumberingAfterBreak="0">
    <w:nsid w:val="18DD7B95"/>
    <w:multiLevelType w:val="hybridMultilevel"/>
    <w:tmpl w:val="B382FD1E"/>
    <w:lvl w:ilvl="0" w:tplc="26FE6C02">
      <w:start w:val="1"/>
      <w:numFmt w:val="decimal"/>
      <w:lvlText w:val="%1."/>
      <w:lvlJc w:val="left"/>
      <w:pPr>
        <w:ind w:left="1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06E04264">
      <w:start w:val="1"/>
      <w:numFmt w:val="lowerLetter"/>
      <w:lvlText w:val="%2"/>
      <w:lvlJc w:val="left"/>
      <w:pPr>
        <w:ind w:left="10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6FD82E56">
      <w:start w:val="1"/>
      <w:numFmt w:val="lowerRoman"/>
      <w:lvlText w:val="%3"/>
      <w:lvlJc w:val="left"/>
      <w:pPr>
        <w:ind w:left="180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E500B86C">
      <w:start w:val="1"/>
      <w:numFmt w:val="decimal"/>
      <w:lvlText w:val="%4"/>
      <w:lvlJc w:val="left"/>
      <w:pPr>
        <w:ind w:left="252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862CBC7A">
      <w:start w:val="1"/>
      <w:numFmt w:val="lowerLetter"/>
      <w:lvlText w:val="%5"/>
      <w:lvlJc w:val="left"/>
      <w:pPr>
        <w:ind w:left="324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14123A46">
      <w:start w:val="1"/>
      <w:numFmt w:val="lowerRoman"/>
      <w:lvlText w:val="%6"/>
      <w:lvlJc w:val="left"/>
      <w:pPr>
        <w:ind w:left="396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E03E68CC">
      <w:start w:val="1"/>
      <w:numFmt w:val="decimal"/>
      <w:lvlText w:val="%7"/>
      <w:lvlJc w:val="left"/>
      <w:pPr>
        <w:ind w:left="46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E640A488">
      <w:start w:val="1"/>
      <w:numFmt w:val="lowerLetter"/>
      <w:lvlText w:val="%8"/>
      <w:lvlJc w:val="left"/>
      <w:pPr>
        <w:ind w:left="540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7E5E8380">
      <w:start w:val="1"/>
      <w:numFmt w:val="lowerRoman"/>
      <w:lvlText w:val="%9"/>
      <w:lvlJc w:val="left"/>
      <w:pPr>
        <w:ind w:left="612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2" w15:restartNumberingAfterBreak="0">
    <w:nsid w:val="2A4022B5"/>
    <w:multiLevelType w:val="hybridMultilevel"/>
    <w:tmpl w:val="83B08444"/>
    <w:lvl w:ilvl="0" w:tplc="C816A05E">
      <w:start w:val="1"/>
      <w:numFmt w:val="decimal"/>
      <w:lvlText w:val="%1"/>
      <w:lvlJc w:val="left"/>
      <w:pPr>
        <w:ind w:left="17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superscript"/>
      </w:rPr>
    </w:lvl>
    <w:lvl w:ilvl="1" w:tplc="B7689012">
      <w:start w:val="1"/>
      <w:numFmt w:val="lowerLetter"/>
      <w:lvlText w:val="%2"/>
      <w:lvlJc w:val="left"/>
      <w:pPr>
        <w:ind w:left="10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superscript"/>
      </w:rPr>
    </w:lvl>
    <w:lvl w:ilvl="2" w:tplc="7D08FE22">
      <w:start w:val="1"/>
      <w:numFmt w:val="lowerRoman"/>
      <w:lvlText w:val="%3"/>
      <w:lvlJc w:val="left"/>
      <w:pPr>
        <w:ind w:left="180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superscript"/>
      </w:rPr>
    </w:lvl>
    <w:lvl w:ilvl="3" w:tplc="E1B6C578">
      <w:start w:val="1"/>
      <w:numFmt w:val="decimal"/>
      <w:lvlText w:val="%4"/>
      <w:lvlJc w:val="left"/>
      <w:pPr>
        <w:ind w:left="252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superscript"/>
      </w:rPr>
    </w:lvl>
    <w:lvl w:ilvl="4" w:tplc="3CB438E8">
      <w:start w:val="1"/>
      <w:numFmt w:val="lowerLetter"/>
      <w:lvlText w:val="%5"/>
      <w:lvlJc w:val="left"/>
      <w:pPr>
        <w:ind w:left="324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superscript"/>
      </w:rPr>
    </w:lvl>
    <w:lvl w:ilvl="5" w:tplc="948A0454">
      <w:start w:val="1"/>
      <w:numFmt w:val="lowerRoman"/>
      <w:lvlText w:val="%6"/>
      <w:lvlJc w:val="left"/>
      <w:pPr>
        <w:ind w:left="396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superscript"/>
      </w:rPr>
    </w:lvl>
    <w:lvl w:ilvl="6" w:tplc="45702A60">
      <w:start w:val="1"/>
      <w:numFmt w:val="decimal"/>
      <w:lvlText w:val="%7"/>
      <w:lvlJc w:val="left"/>
      <w:pPr>
        <w:ind w:left="46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superscript"/>
      </w:rPr>
    </w:lvl>
    <w:lvl w:ilvl="7" w:tplc="2D7EB6A2">
      <w:start w:val="1"/>
      <w:numFmt w:val="lowerLetter"/>
      <w:lvlText w:val="%8"/>
      <w:lvlJc w:val="left"/>
      <w:pPr>
        <w:ind w:left="540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superscript"/>
      </w:rPr>
    </w:lvl>
    <w:lvl w:ilvl="8" w:tplc="0AA8138C">
      <w:start w:val="1"/>
      <w:numFmt w:val="lowerRoman"/>
      <w:lvlText w:val="%9"/>
      <w:lvlJc w:val="left"/>
      <w:pPr>
        <w:ind w:left="612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superscript"/>
      </w:rPr>
    </w:lvl>
  </w:abstractNum>
  <w:abstractNum w:abstractNumId="3" w15:restartNumberingAfterBreak="0">
    <w:nsid w:val="3A5040B3"/>
    <w:multiLevelType w:val="hybridMultilevel"/>
    <w:tmpl w:val="C0FE4106"/>
    <w:lvl w:ilvl="0" w:tplc="0F5A4C86">
      <w:start w:val="1"/>
      <w:numFmt w:val="lowerLetter"/>
      <w:lvlText w:val="%1)"/>
      <w:lvlJc w:val="left"/>
      <w:pPr>
        <w:ind w:left="281"/>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0966F9E0">
      <w:start w:val="1"/>
      <w:numFmt w:val="lowerLetter"/>
      <w:lvlText w:val="%2"/>
      <w:lvlJc w:val="left"/>
      <w:pPr>
        <w:ind w:left="10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9DD69258">
      <w:start w:val="1"/>
      <w:numFmt w:val="lowerRoman"/>
      <w:lvlText w:val="%3"/>
      <w:lvlJc w:val="left"/>
      <w:pPr>
        <w:ind w:left="180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D2B89170">
      <w:start w:val="1"/>
      <w:numFmt w:val="decimal"/>
      <w:lvlText w:val="%4"/>
      <w:lvlJc w:val="left"/>
      <w:pPr>
        <w:ind w:left="252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0BA4F7F6">
      <w:start w:val="1"/>
      <w:numFmt w:val="lowerLetter"/>
      <w:lvlText w:val="%5"/>
      <w:lvlJc w:val="left"/>
      <w:pPr>
        <w:ind w:left="324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4FF004DC">
      <w:start w:val="1"/>
      <w:numFmt w:val="lowerRoman"/>
      <w:lvlText w:val="%6"/>
      <w:lvlJc w:val="left"/>
      <w:pPr>
        <w:ind w:left="396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D95C2002">
      <w:start w:val="1"/>
      <w:numFmt w:val="decimal"/>
      <w:lvlText w:val="%7"/>
      <w:lvlJc w:val="left"/>
      <w:pPr>
        <w:ind w:left="46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3AFE72A4">
      <w:start w:val="1"/>
      <w:numFmt w:val="lowerLetter"/>
      <w:lvlText w:val="%8"/>
      <w:lvlJc w:val="left"/>
      <w:pPr>
        <w:ind w:left="540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5B74D130">
      <w:start w:val="1"/>
      <w:numFmt w:val="lowerRoman"/>
      <w:lvlText w:val="%9"/>
      <w:lvlJc w:val="left"/>
      <w:pPr>
        <w:ind w:left="612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4" w15:restartNumberingAfterBreak="0">
    <w:nsid w:val="3E300868"/>
    <w:multiLevelType w:val="hybridMultilevel"/>
    <w:tmpl w:val="033665EC"/>
    <w:lvl w:ilvl="0" w:tplc="2F9E0D74">
      <w:start w:val="1"/>
      <w:numFmt w:val="bullet"/>
      <w:lvlText w:val=""/>
      <w:lvlJc w:val="left"/>
      <w:pPr>
        <w:ind w:left="626"/>
      </w:pPr>
      <w:rPr>
        <w:rFonts w:ascii="Wingdings" w:hAnsi="Wingdings" w:eastAsia="Wingdings" w:cs="Wingdings"/>
        <w:b w:val="0"/>
        <w:i w:val="0"/>
        <w:strike w:val="0"/>
        <w:dstrike w:val="0"/>
        <w:color w:val="000000"/>
        <w:sz w:val="26"/>
        <w:szCs w:val="26"/>
        <w:u w:val="none" w:color="000000"/>
        <w:bdr w:val="none" w:color="auto" w:sz="0" w:space="0"/>
        <w:shd w:val="clear" w:color="auto" w:fill="auto"/>
        <w:vertAlign w:val="baseline"/>
      </w:rPr>
    </w:lvl>
    <w:lvl w:ilvl="1" w:tplc="71EE2944">
      <w:start w:val="1"/>
      <w:numFmt w:val="bullet"/>
      <w:lvlText w:val=""/>
      <w:lvlJc w:val="left"/>
      <w:pPr>
        <w:ind w:left="907"/>
      </w:pPr>
      <w:rPr>
        <w:rFonts w:ascii="Segoe UI Symbol" w:hAnsi="Segoe UI Symbol" w:eastAsia="Segoe UI Symbol" w:cs="Segoe UI Symbol"/>
        <w:b w:val="0"/>
        <w:i w:val="0"/>
        <w:strike w:val="0"/>
        <w:dstrike w:val="0"/>
        <w:color w:val="000000"/>
        <w:sz w:val="26"/>
        <w:szCs w:val="26"/>
        <w:u w:val="none" w:color="000000"/>
        <w:bdr w:val="none" w:color="auto" w:sz="0" w:space="0"/>
        <w:shd w:val="clear" w:color="auto" w:fill="auto"/>
        <w:vertAlign w:val="baseline"/>
      </w:rPr>
    </w:lvl>
    <w:lvl w:ilvl="2" w:tplc="81EA6E18">
      <w:start w:val="1"/>
      <w:numFmt w:val="bullet"/>
      <w:lvlText w:val="▪"/>
      <w:lvlJc w:val="left"/>
      <w:pPr>
        <w:ind w:left="1704"/>
      </w:pPr>
      <w:rPr>
        <w:rFonts w:ascii="Segoe UI Symbol" w:hAnsi="Segoe UI Symbol" w:eastAsia="Segoe UI Symbol" w:cs="Segoe UI Symbol"/>
        <w:b w:val="0"/>
        <w:i w:val="0"/>
        <w:strike w:val="0"/>
        <w:dstrike w:val="0"/>
        <w:color w:val="000000"/>
        <w:sz w:val="26"/>
        <w:szCs w:val="26"/>
        <w:u w:val="none" w:color="000000"/>
        <w:bdr w:val="none" w:color="auto" w:sz="0" w:space="0"/>
        <w:shd w:val="clear" w:color="auto" w:fill="auto"/>
        <w:vertAlign w:val="baseline"/>
      </w:rPr>
    </w:lvl>
    <w:lvl w:ilvl="3" w:tplc="E7B802BE">
      <w:start w:val="1"/>
      <w:numFmt w:val="bullet"/>
      <w:lvlText w:val="•"/>
      <w:lvlJc w:val="left"/>
      <w:pPr>
        <w:ind w:left="2424"/>
      </w:pPr>
      <w:rPr>
        <w:rFonts w:ascii="Arial" w:hAnsi="Arial" w:eastAsia="Arial" w:cs="Arial"/>
        <w:b w:val="0"/>
        <w:i w:val="0"/>
        <w:strike w:val="0"/>
        <w:dstrike w:val="0"/>
        <w:color w:val="000000"/>
        <w:sz w:val="26"/>
        <w:szCs w:val="26"/>
        <w:u w:val="none" w:color="000000"/>
        <w:bdr w:val="none" w:color="auto" w:sz="0" w:space="0"/>
        <w:shd w:val="clear" w:color="auto" w:fill="auto"/>
        <w:vertAlign w:val="baseline"/>
      </w:rPr>
    </w:lvl>
    <w:lvl w:ilvl="4" w:tplc="819CB10E">
      <w:start w:val="1"/>
      <w:numFmt w:val="bullet"/>
      <w:lvlText w:val="o"/>
      <w:lvlJc w:val="left"/>
      <w:pPr>
        <w:ind w:left="3144"/>
      </w:pPr>
      <w:rPr>
        <w:rFonts w:ascii="Segoe UI Symbol" w:hAnsi="Segoe UI Symbol" w:eastAsia="Segoe UI Symbol" w:cs="Segoe UI Symbol"/>
        <w:b w:val="0"/>
        <w:i w:val="0"/>
        <w:strike w:val="0"/>
        <w:dstrike w:val="0"/>
        <w:color w:val="000000"/>
        <w:sz w:val="26"/>
        <w:szCs w:val="26"/>
        <w:u w:val="none" w:color="000000"/>
        <w:bdr w:val="none" w:color="auto" w:sz="0" w:space="0"/>
        <w:shd w:val="clear" w:color="auto" w:fill="auto"/>
        <w:vertAlign w:val="baseline"/>
      </w:rPr>
    </w:lvl>
    <w:lvl w:ilvl="5" w:tplc="E636218A">
      <w:start w:val="1"/>
      <w:numFmt w:val="bullet"/>
      <w:lvlText w:val="▪"/>
      <w:lvlJc w:val="left"/>
      <w:pPr>
        <w:ind w:left="3864"/>
      </w:pPr>
      <w:rPr>
        <w:rFonts w:ascii="Segoe UI Symbol" w:hAnsi="Segoe UI Symbol" w:eastAsia="Segoe UI Symbol" w:cs="Segoe UI Symbol"/>
        <w:b w:val="0"/>
        <w:i w:val="0"/>
        <w:strike w:val="0"/>
        <w:dstrike w:val="0"/>
        <w:color w:val="000000"/>
        <w:sz w:val="26"/>
        <w:szCs w:val="26"/>
        <w:u w:val="none" w:color="000000"/>
        <w:bdr w:val="none" w:color="auto" w:sz="0" w:space="0"/>
        <w:shd w:val="clear" w:color="auto" w:fill="auto"/>
        <w:vertAlign w:val="baseline"/>
      </w:rPr>
    </w:lvl>
    <w:lvl w:ilvl="6" w:tplc="2354B5F4">
      <w:start w:val="1"/>
      <w:numFmt w:val="bullet"/>
      <w:lvlText w:val="•"/>
      <w:lvlJc w:val="left"/>
      <w:pPr>
        <w:ind w:left="4584"/>
      </w:pPr>
      <w:rPr>
        <w:rFonts w:ascii="Arial" w:hAnsi="Arial" w:eastAsia="Arial" w:cs="Arial"/>
        <w:b w:val="0"/>
        <w:i w:val="0"/>
        <w:strike w:val="0"/>
        <w:dstrike w:val="0"/>
        <w:color w:val="000000"/>
        <w:sz w:val="26"/>
        <w:szCs w:val="26"/>
        <w:u w:val="none" w:color="000000"/>
        <w:bdr w:val="none" w:color="auto" w:sz="0" w:space="0"/>
        <w:shd w:val="clear" w:color="auto" w:fill="auto"/>
        <w:vertAlign w:val="baseline"/>
      </w:rPr>
    </w:lvl>
    <w:lvl w:ilvl="7" w:tplc="C5E21870">
      <w:start w:val="1"/>
      <w:numFmt w:val="bullet"/>
      <w:lvlText w:val="o"/>
      <w:lvlJc w:val="left"/>
      <w:pPr>
        <w:ind w:left="5304"/>
      </w:pPr>
      <w:rPr>
        <w:rFonts w:ascii="Segoe UI Symbol" w:hAnsi="Segoe UI Symbol" w:eastAsia="Segoe UI Symbol" w:cs="Segoe UI Symbol"/>
        <w:b w:val="0"/>
        <w:i w:val="0"/>
        <w:strike w:val="0"/>
        <w:dstrike w:val="0"/>
        <w:color w:val="000000"/>
        <w:sz w:val="26"/>
        <w:szCs w:val="26"/>
        <w:u w:val="none" w:color="000000"/>
        <w:bdr w:val="none" w:color="auto" w:sz="0" w:space="0"/>
        <w:shd w:val="clear" w:color="auto" w:fill="auto"/>
        <w:vertAlign w:val="baseline"/>
      </w:rPr>
    </w:lvl>
    <w:lvl w:ilvl="8" w:tplc="D99A6D96">
      <w:start w:val="1"/>
      <w:numFmt w:val="bullet"/>
      <w:lvlText w:val="▪"/>
      <w:lvlJc w:val="left"/>
      <w:pPr>
        <w:ind w:left="6024"/>
      </w:pPr>
      <w:rPr>
        <w:rFonts w:ascii="Segoe UI Symbol" w:hAnsi="Segoe UI Symbol" w:eastAsia="Segoe UI Symbol" w:cs="Segoe UI Symbol"/>
        <w:b w:val="0"/>
        <w:i w:val="0"/>
        <w:strike w:val="0"/>
        <w:dstrike w:val="0"/>
        <w:color w:val="000000"/>
        <w:sz w:val="26"/>
        <w:szCs w:val="26"/>
        <w:u w:val="none" w:color="000000"/>
        <w:bdr w:val="none" w:color="auto" w:sz="0" w:space="0"/>
        <w:shd w:val="clear" w:color="auto" w:fill="auto"/>
        <w:vertAlign w:val="baseline"/>
      </w:rPr>
    </w:lvl>
  </w:abstractNum>
  <w:abstractNum w:abstractNumId="5" w15:restartNumberingAfterBreak="0">
    <w:nsid w:val="5F162CE3"/>
    <w:multiLevelType w:val="hybridMultilevel"/>
    <w:tmpl w:val="7DD25D78"/>
    <w:lvl w:ilvl="0" w:tplc="4AB2EBE6">
      <w:start w:val="1"/>
      <w:numFmt w:val="bullet"/>
      <w:lvlText w:val="-"/>
      <w:lvlJc w:val="left"/>
      <w:pPr>
        <w:ind w:left="624"/>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82D4871E">
      <w:start w:val="1"/>
      <w:numFmt w:val="bullet"/>
      <w:lvlText w:val="o"/>
      <w:lvlJc w:val="left"/>
      <w:pPr>
        <w:ind w:left="144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1568B184">
      <w:start w:val="1"/>
      <w:numFmt w:val="bullet"/>
      <w:lvlText w:val="▪"/>
      <w:lvlJc w:val="left"/>
      <w:pPr>
        <w:ind w:left="216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B39E5544">
      <w:start w:val="1"/>
      <w:numFmt w:val="bullet"/>
      <w:lvlText w:val="•"/>
      <w:lvlJc w:val="left"/>
      <w:pPr>
        <w:ind w:left="28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9D52D49C">
      <w:start w:val="1"/>
      <w:numFmt w:val="bullet"/>
      <w:lvlText w:val="o"/>
      <w:lvlJc w:val="left"/>
      <w:pPr>
        <w:ind w:left="360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10E68602">
      <w:start w:val="1"/>
      <w:numFmt w:val="bullet"/>
      <w:lvlText w:val="▪"/>
      <w:lvlJc w:val="left"/>
      <w:pPr>
        <w:ind w:left="432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A3F45892">
      <w:start w:val="1"/>
      <w:numFmt w:val="bullet"/>
      <w:lvlText w:val="•"/>
      <w:lvlJc w:val="left"/>
      <w:pPr>
        <w:ind w:left="504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697AFC56">
      <w:start w:val="1"/>
      <w:numFmt w:val="bullet"/>
      <w:lvlText w:val="o"/>
      <w:lvlJc w:val="left"/>
      <w:pPr>
        <w:ind w:left="576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1C8C66D4">
      <w:start w:val="1"/>
      <w:numFmt w:val="bullet"/>
      <w:lvlText w:val="▪"/>
      <w:lvlJc w:val="left"/>
      <w:pPr>
        <w:ind w:left="64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num w:numId="1" w16cid:durableId="568538980">
    <w:abstractNumId w:val="4"/>
  </w:num>
  <w:num w:numId="2" w16cid:durableId="2020500059">
    <w:abstractNumId w:val="3"/>
  </w:num>
  <w:num w:numId="3" w16cid:durableId="2122869884">
    <w:abstractNumId w:val="5"/>
  </w:num>
  <w:num w:numId="4" w16cid:durableId="866333540">
    <w:abstractNumId w:val="1"/>
  </w:num>
  <w:num w:numId="5" w16cid:durableId="1274285835">
    <w:abstractNumId w:val="2"/>
  </w:num>
  <w:num w:numId="6" w16cid:durableId="82621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30"/>
    <w:rsid w:val="00030D27"/>
    <w:rsid w:val="00094AA6"/>
    <w:rsid w:val="000A04A5"/>
    <w:rsid w:val="00104266"/>
    <w:rsid w:val="001F7593"/>
    <w:rsid w:val="00214D0E"/>
    <w:rsid w:val="0021582B"/>
    <w:rsid w:val="002314EF"/>
    <w:rsid w:val="002A3CC6"/>
    <w:rsid w:val="00350E34"/>
    <w:rsid w:val="003B5FF5"/>
    <w:rsid w:val="003B7E4B"/>
    <w:rsid w:val="0041496D"/>
    <w:rsid w:val="00415F5A"/>
    <w:rsid w:val="00422AA2"/>
    <w:rsid w:val="00435784"/>
    <w:rsid w:val="0044140E"/>
    <w:rsid w:val="00460355"/>
    <w:rsid w:val="004639DA"/>
    <w:rsid w:val="00463A6B"/>
    <w:rsid w:val="005A1F30"/>
    <w:rsid w:val="006349A6"/>
    <w:rsid w:val="006371FC"/>
    <w:rsid w:val="00680009"/>
    <w:rsid w:val="006A3B0A"/>
    <w:rsid w:val="006A7692"/>
    <w:rsid w:val="006D5312"/>
    <w:rsid w:val="006F68FB"/>
    <w:rsid w:val="00724C70"/>
    <w:rsid w:val="00743A65"/>
    <w:rsid w:val="00767130"/>
    <w:rsid w:val="00782898"/>
    <w:rsid w:val="007A1773"/>
    <w:rsid w:val="007C7CF1"/>
    <w:rsid w:val="007E4A6F"/>
    <w:rsid w:val="00854B12"/>
    <w:rsid w:val="00855FDC"/>
    <w:rsid w:val="00881BD0"/>
    <w:rsid w:val="008A18A1"/>
    <w:rsid w:val="009137B8"/>
    <w:rsid w:val="00946FC0"/>
    <w:rsid w:val="009B784F"/>
    <w:rsid w:val="009E2149"/>
    <w:rsid w:val="00A267B9"/>
    <w:rsid w:val="00B21831"/>
    <w:rsid w:val="00B406AF"/>
    <w:rsid w:val="00B65B67"/>
    <w:rsid w:val="00B75954"/>
    <w:rsid w:val="00B82DA7"/>
    <w:rsid w:val="00B96F68"/>
    <w:rsid w:val="00C07880"/>
    <w:rsid w:val="00C512E0"/>
    <w:rsid w:val="00CA6614"/>
    <w:rsid w:val="00CC6FB6"/>
    <w:rsid w:val="00D6A030"/>
    <w:rsid w:val="00E6742E"/>
    <w:rsid w:val="00E745C2"/>
    <w:rsid w:val="00E87010"/>
    <w:rsid w:val="00EF3B8A"/>
    <w:rsid w:val="00F03246"/>
    <w:rsid w:val="00F15EEB"/>
    <w:rsid w:val="00F55474"/>
    <w:rsid w:val="00FA47D0"/>
    <w:rsid w:val="00FC24AF"/>
    <w:rsid w:val="049A6E7B"/>
    <w:rsid w:val="0A345114"/>
    <w:rsid w:val="0BBEDD52"/>
    <w:rsid w:val="1B89001A"/>
    <w:rsid w:val="1BCC742D"/>
    <w:rsid w:val="25C45035"/>
    <w:rsid w:val="2FC42026"/>
    <w:rsid w:val="2FFF7EB2"/>
    <w:rsid w:val="384E86E6"/>
    <w:rsid w:val="39A7D252"/>
    <w:rsid w:val="3B4F65BB"/>
    <w:rsid w:val="4CF38FF3"/>
    <w:rsid w:val="5E92CDBF"/>
    <w:rsid w:val="61409834"/>
    <w:rsid w:val="644FCA50"/>
    <w:rsid w:val="6C71CD26"/>
    <w:rsid w:val="6ECA4E98"/>
    <w:rsid w:val="70DD3AA8"/>
    <w:rsid w:val="71290DCD"/>
    <w:rsid w:val="719C5146"/>
    <w:rsid w:val="71F7E0E2"/>
    <w:rsid w:val="78196F83"/>
    <w:rsid w:val="7E2BC2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8539"/>
  <w15:chartTrackingRefBased/>
  <w15:docId w15:val="{4CEF631A-821C-46A6-A10B-0BB407E6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rPr>
    </w:rPrDefault>
    <w:pPrDefault>
      <w:pPr>
        <w:spacing w:after="160" w:line="26" w:lineRule="atLeast"/>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FC24AF"/>
    <w:rPr>
      <w:rFonts w:ascii="Times New Roman" w:hAnsi="Times New Roman"/>
      <w:sz w:val="26"/>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Stopka">
    <w:name w:val="footer"/>
    <w:basedOn w:val="Normalny"/>
    <w:link w:val="StopkaZnak"/>
    <w:uiPriority w:val="99"/>
    <w:unhideWhenUsed/>
    <w:rsid w:val="00B82DA7"/>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B82DA7"/>
  </w:style>
  <w:style w:type="paragraph" w:styleId="Akapitzlist">
    <w:name w:val="List Paragraph"/>
    <w:basedOn w:val="Normalny"/>
    <w:uiPriority w:val="34"/>
    <w:qFormat/>
    <w:rsid w:val="008A18A1"/>
    <w:pPr>
      <w:ind w:left="720"/>
      <w:contextualSpacing/>
    </w:pPr>
  </w:style>
  <w:style w:type="table" w:styleId="TableGrid" w:customStyle="1">
    <w:name w:val="TableGrid"/>
    <w:rsid w:val="008A18A1"/>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8A18A1"/>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rsid w:val="008A18A1"/>
    <w:rPr>
      <w:sz w:val="20"/>
      <w:szCs w:val="20"/>
    </w:rPr>
  </w:style>
  <w:style w:type="character" w:styleId="Odwoanieprzypisudolnego">
    <w:name w:val="footnote reference"/>
    <w:basedOn w:val="Domylnaczcionkaakapitu"/>
    <w:uiPriority w:val="99"/>
    <w:semiHidden/>
    <w:unhideWhenUsed/>
    <w:rsid w:val="008A18A1"/>
    <w:rPr>
      <w:vertAlign w:val="superscript"/>
    </w:rPr>
  </w:style>
  <w:style w:type="paragraph" w:styleId="URSDAutor" w:customStyle="1">
    <w:name w:val="URSD Autor"/>
    <w:basedOn w:val="Normalny"/>
    <w:link w:val="URSDAutorZnak"/>
    <w:qFormat/>
    <w:rsid w:val="008A18A1"/>
    <w:pPr>
      <w:spacing w:after="0" w:line="240" w:lineRule="auto"/>
    </w:pPr>
    <w:rPr>
      <w:rFonts w:cs="Times New Roman"/>
    </w:rPr>
  </w:style>
  <w:style w:type="character" w:styleId="URSDAutorZnak" w:customStyle="1">
    <w:name w:val="URSD Autor Znak"/>
    <w:basedOn w:val="Domylnaczcionkaakapitu"/>
    <w:link w:val="URSDAutor"/>
    <w:rsid w:val="008A18A1"/>
    <w:rPr>
      <w:rFonts w:ascii="Times New Roman" w:hAnsi="Times New Roman" w:cs="Times New Roman"/>
    </w:rPr>
  </w:style>
  <w:style w:type="paragraph" w:styleId="URSDTytuwjzykupolskim" w:customStyle="1">
    <w:name w:val="URSD Tytuł w języku polskim"/>
    <w:basedOn w:val="Normalny"/>
    <w:link w:val="URSDTytuwjzykupolskimZnak"/>
    <w:qFormat/>
    <w:rsid w:val="008A18A1"/>
    <w:pPr>
      <w:spacing w:before="240" w:after="0" w:line="240" w:lineRule="auto"/>
      <w:contextualSpacing/>
    </w:pPr>
    <w:rPr>
      <w:rFonts w:cs="Times New Roman"/>
      <w:b/>
    </w:rPr>
  </w:style>
  <w:style w:type="paragraph" w:styleId="URSDSowakluczowe" w:customStyle="1">
    <w:name w:val="URSD Słowa kluczowe"/>
    <w:basedOn w:val="Normalny"/>
    <w:link w:val="URSDSowakluczoweZnak"/>
    <w:qFormat/>
    <w:rsid w:val="008A18A1"/>
    <w:pPr>
      <w:spacing w:before="240" w:after="0" w:line="240" w:lineRule="auto"/>
      <w:contextualSpacing/>
    </w:pPr>
    <w:rPr>
      <w:rFonts w:cs="Times New Roman"/>
      <w:b/>
      <w:sz w:val="18"/>
      <w:szCs w:val="18"/>
    </w:rPr>
  </w:style>
  <w:style w:type="character" w:styleId="URSDTytuwjzykupolskimZnak" w:customStyle="1">
    <w:name w:val="URSD Tytuł w języku polskim Znak"/>
    <w:basedOn w:val="Domylnaczcionkaakapitu"/>
    <w:link w:val="URSDTytuwjzykupolskim"/>
    <w:rsid w:val="008A18A1"/>
    <w:rPr>
      <w:rFonts w:ascii="Times New Roman" w:hAnsi="Times New Roman" w:cs="Times New Roman"/>
      <w:b/>
    </w:rPr>
  </w:style>
  <w:style w:type="paragraph" w:styleId="URSDStreszczenie" w:customStyle="1">
    <w:name w:val="URSD Streszczenie"/>
    <w:basedOn w:val="Normalny"/>
    <w:link w:val="URSDStreszczenieZnak"/>
    <w:qFormat/>
    <w:rsid w:val="008A18A1"/>
    <w:pPr>
      <w:spacing w:before="240" w:after="0" w:line="240" w:lineRule="auto"/>
      <w:contextualSpacing/>
    </w:pPr>
    <w:rPr>
      <w:rFonts w:cs="Times New Roman"/>
      <w:b/>
      <w:sz w:val="18"/>
      <w:szCs w:val="18"/>
    </w:rPr>
  </w:style>
  <w:style w:type="character" w:styleId="URSDSowakluczoweZnak" w:customStyle="1">
    <w:name w:val="URSD Słowa kluczowe Znak"/>
    <w:basedOn w:val="Domylnaczcionkaakapitu"/>
    <w:link w:val="URSDSowakluczowe"/>
    <w:rsid w:val="008A18A1"/>
    <w:rPr>
      <w:rFonts w:ascii="Times New Roman" w:hAnsi="Times New Roman" w:cs="Times New Roman"/>
      <w:b/>
      <w:sz w:val="18"/>
      <w:szCs w:val="18"/>
    </w:rPr>
  </w:style>
  <w:style w:type="character" w:styleId="URSDStreszczenieZnak" w:customStyle="1">
    <w:name w:val="URSD Streszczenie Znak"/>
    <w:basedOn w:val="Domylnaczcionkaakapitu"/>
    <w:link w:val="URSDStreszczenie"/>
    <w:rsid w:val="008A18A1"/>
    <w:rPr>
      <w:rFonts w:ascii="Times New Roman" w:hAnsi="Times New Roman" w:cs="Times New Roman"/>
      <w:b/>
      <w:sz w:val="18"/>
      <w:szCs w:val="18"/>
    </w:rPr>
  </w:style>
  <w:style w:type="paragraph" w:styleId="URSDTitleinEnglish" w:customStyle="1">
    <w:name w:val="URSD Title in English"/>
    <w:basedOn w:val="Normalny"/>
    <w:link w:val="URSDTitleinEnglishZnak"/>
    <w:qFormat/>
    <w:rsid w:val="008A18A1"/>
    <w:pPr>
      <w:spacing w:before="240" w:after="0" w:line="240" w:lineRule="auto"/>
      <w:contextualSpacing/>
    </w:pPr>
    <w:rPr>
      <w:rFonts w:cs="Times New Roman"/>
      <w:b/>
      <w:lang w:val="en-GB"/>
    </w:rPr>
  </w:style>
  <w:style w:type="paragraph" w:styleId="URSDKeywords" w:customStyle="1">
    <w:name w:val="URSD Keywords"/>
    <w:basedOn w:val="Normalny"/>
    <w:link w:val="URSDKeywordsZnak"/>
    <w:qFormat/>
    <w:rsid w:val="008A18A1"/>
    <w:pPr>
      <w:spacing w:before="240" w:after="0" w:line="240" w:lineRule="auto"/>
      <w:contextualSpacing/>
    </w:pPr>
    <w:rPr>
      <w:rFonts w:cs="Times New Roman"/>
      <w:b/>
      <w:sz w:val="18"/>
      <w:szCs w:val="18"/>
      <w:lang w:val="en-GB"/>
    </w:rPr>
  </w:style>
  <w:style w:type="character" w:styleId="URSDTitleinEnglishZnak" w:customStyle="1">
    <w:name w:val="URSD Title in English Znak"/>
    <w:basedOn w:val="Domylnaczcionkaakapitu"/>
    <w:link w:val="URSDTitleinEnglish"/>
    <w:rsid w:val="008A18A1"/>
    <w:rPr>
      <w:rFonts w:ascii="Times New Roman" w:hAnsi="Times New Roman" w:cs="Times New Roman"/>
      <w:b/>
      <w:lang w:val="en-GB"/>
    </w:rPr>
  </w:style>
  <w:style w:type="paragraph" w:styleId="URSDAbstract" w:customStyle="1">
    <w:name w:val="URSD Abstract"/>
    <w:basedOn w:val="Normalny"/>
    <w:link w:val="URSDAbstractZnak"/>
    <w:qFormat/>
    <w:rsid w:val="008A18A1"/>
    <w:pPr>
      <w:spacing w:before="240" w:after="0" w:line="240" w:lineRule="auto"/>
      <w:contextualSpacing/>
    </w:pPr>
    <w:rPr>
      <w:rFonts w:cs="Times New Roman"/>
      <w:b/>
      <w:sz w:val="18"/>
      <w:szCs w:val="18"/>
      <w:lang w:val="en-GB"/>
    </w:rPr>
  </w:style>
  <w:style w:type="character" w:styleId="URSDKeywordsZnak" w:customStyle="1">
    <w:name w:val="URSD Keywords Znak"/>
    <w:basedOn w:val="Domylnaczcionkaakapitu"/>
    <w:link w:val="URSDKeywords"/>
    <w:rsid w:val="008A18A1"/>
    <w:rPr>
      <w:rFonts w:ascii="Times New Roman" w:hAnsi="Times New Roman" w:cs="Times New Roman"/>
      <w:b/>
      <w:sz w:val="18"/>
      <w:szCs w:val="18"/>
      <w:lang w:val="en-GB"/>
    </w:rPr>
  </w:style>
  <w:style w:type="character" w:styleId="URSDAbstractZnak" w:customStyle="1">
    <w:name w:val="URSD Abstract Znak"/>
    <w:basedOn w:val="Domylnaczcionkaakapitu"/>
    <w:link w:val="URSDAbstract"/>
    <w:rsid w:val="008A18A1"/>
    <w:rPr>
      <w:rFonts w:ascii="Times New Roman" w:hAnsi="Times New Roman" w:cs="Times New Roman"/>
      <w:b/>
      <w:sz w:val="18"/>
      <w:szCs w:val="18"/>
      <w:lang w:val="en-GB"/>
    </w:rPr>
  </w:style>
  <w:style w:type="character" w:styleId="Tekstzastpczy">
    <w:name w:val="Placeholder Text"/>
    <w:basedOn w:val="Domylnaczcionkaakapitu"/>
    <w:uiPriority w:val="99"/>
    <w:semiHidden/>
    <w:rsid w:val="00A267B9"/>
    <w:rPr>
      <w:color w:val="666666"/>
    </w:rPr>
  </w:style>
  <w:style w:type="character" w:styleId="Hipercze">
    <w:name w:val="Hyperlink"/>
    <w:basedOn w:val="Domylnaczcionkaakapitu"/>
    <w:uiPriority w:val="99"/>
    <w:unhideWhenUsed/>
    <w:rsid w:val="00B21831"/>
    <w:rPr>
      <w:color w:val="0563C1" w:themeColor="hyperlink"/>
      <w:u w:val="single"/>
    </w:rPr>
  </w:style>
  <w:style w:type="character" w:styleId="Nierozpoznanawzmianka">
    <w:name w:val="Unresolved Mention"/>
    <w:basedOn w:val="Domylnaczcionkaakapitu"/>
    <w:uiPriority w:val="99"/>
    <w:semiHidden/>
    <w:unhideWhenUsed/>
    <w:rsid w:val="00B21831"/>
    <w:rPr>
      <w:color w:val="605E5C"/>
      <w:shd w:val="clear" w:color="auto" w:fill="E1DFDD"/>
    </w:rPr>
  </w:style>
  <w:style w:type="paragraph" w:styleId="Nagwek">
    <w:name w:val="header"/>
    <w:basedOn w:val="Normalny"/>
    <w:link w:val="NagwekZnak"/>
    <w:uiPriority w:val="99"/>
    <w:unhideWhenUsed/>
    <w:rsid w:val="001F7593"/>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1F7593"/>
  </w:style>
  <w:style w:type="paragraph" w:styleId="Tablesource" w:customStyle="1">
    <w:name w:val="Table source"/>
    <w:basedOn w:val="Normalny"/>
    <w:link w:val="TablesourceZnak"/>
    <w:qFormat/>
    <w:rsid w:val="00FC24AF"/>
    <w:pPr>
      <w:spacing w:after="672" w:line="240" w:lineRule="auto"/>
      <w:ind w:firstLine="0"/>
    </w:pPr>
    <w:rPr>
      <w:rFonts w:eastAsia="Times New Roman" w:cs="Times New Roman"/>
      <w:color w:val="000000"/>
      <w:sz w:val="22"/>
      <w:lang w:val="en-US" w:eastAsia="pl-PL"/>
    </w:rPr>
  </w:style>
  <w:style w:type="character" w:styleId="TablesourceZnak" w:customStyle="1">
    <w:name w:val="Table source Znak"/>
    <w:basedOn w:val="Domylnaczcionkaakapitu"/>
    <w:link w:val="Tablesource"/>
    <w:rsid w:val="00FC24AF"/>
    <w:rPr>
      <w:rFonts w:ascii="Times New Roman" w:hAnsi="Times New Roman" w:eastAsia="Times New Roman" w:cs="Times New Roman"/>
      <w:color w:val="000000"/>
      <w:lang w:val="en-US" w:eastAsia="pl-PL"/>
    </w:rPr>
  </w:style>
  <w:style w:type="paragraph" w:styleId="Figuresource" w:customStyle="1">
    <w:name w:val="Figure source"/>
    <w:basedOn w:val="Normalny"/>
    <w:link w:val="FiguresourceZnak"/>
    <w:qFormat/>
    <w:rsid w:val="00FC24AF"/>
    <w:pPr>
      <w:spacing w:line="312" w:lineRule="auto"/>
      <w:ind w:firstLine="0"/>
    </w:pPr>
    <w:rPr>
      <w:rFonts w:cs="Times New Roman"/>
      <w:sz w:val="22"/>
      <w:lang w:val="en-US"/>
    </w:rPr>
  </w:style>
  <w:style w:type="character" w:styleId="FiguresourceZnak" w:customStyle="1">
    <w:name w:val="Figure source Znak"/>
    <w:basedOn w:val="Domylnaczcionkaakapitu"/>
    <w:link w:val="Figuresource"/>
    <w:rsid w:val="00FC24AF"/>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ata.worldbank.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doi.org/10.1080/09692291003723672"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6A672A78E7224CAE599A5BD2EEFD91" ma:contentTypeVersion="12" ma:contentTypeDescription="Create a new document." ma:contentTypeScope="" ma:versionID="ec8145e723618ffece3ae57195d8b0f5">
  <xsd:schema xmlns:xsd="http://www.w3.org/2001/XMLSchema" xmlns:xs="http://www.w3.org/2001/XMLSchema" xmlns:p="http://schemas.microsoft.com/office/2006/metadata/properties" xmlns:ns2="fc335be4-fb29-4b2d-baf9-bb0a3b2baa4d" xmlns:ns3="6bde6c78-b364-4264-a980-924d2977c976" targetNamespace="http://schemas.microsoft.com/office/2006/metadata/properties" ma:root="true" ma:fieldsID="e6b70392f3dd573fd2c16b64eaf6f056" ns2:_="" ns3:_="">
    <xsd:import namespace="fc335be4-fb29-4b2d-baf9-bb0a3b2baa4d"/>
    <xsd:import namespace="6bde6c78-b364-4264-a980-924d2977c9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35be4-fb29-4b2d-baf9-bb0a3b2baa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13e1c73-0dc7-4b24-8b91-67206d738eb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e6c78-b364-4264-a980-924d2977c9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ed48bd0-4404-4a51-b512-213d1de1cdcc}" ma:internalName="TaxCatchAll" ma:showField="CatchAllData" ma:web="6bde6c78-b364-4264-a980-924d2977c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35be4-fb29-4b2d-baf9-bb0a3b2baa4d">
      <Terms xmlns="http://schemas.microsoft.com/office/infopath/2007/PartnerControls"/>
    </lcf76f155ced4ddcb4097134ff3c332f>
    <TaxCatchAll xmlns="6bde6c78-b364-4264-a980-924d2977c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1DC77-9966-42F9-B28C-178218798248}">
  <ds:schemaRefs>
    <ds:schemaRef ds:uri="http://schemas.microsoft.com/sharepoint/v3/contenttype/forms"/>
  </ds:schemaRefs>
</ds:datastoreItem>
</file>

<file path=customXml/itemProps2.xml><?xml version="1.0" encoding="utf-8"?>
<ds:datastoreItem xmlns:ds="http://schemas.openxmlformats.org/officeDocument/2006/customXml" ds:itemID="{4A956896-E478-47DC-B179-E1CF10B56B5B}"/>
</file>

<file path=customXml/itemProps3.xml><?xml version="1.0" encoding="utf-8"?>
<ds:datastoreItem xmlns:ds="http://schemas.openxmlformats.org/officeDocument/2006/customXml" ds:itemID="{C22E5530-0501-4329-A095-25B04E600D00}">
  <ds:schemaRefs>
    <ds:schemaRef ds:uri="http://schemas.microsoft.com/office/2006/metadata/properties"/>
    <ds:schemaRef ds:uri="http://schemas.microsoft.com/office/infopath/2007/PartnerControls"/>
    <ds:schemaRef ds:uri="fc335be4-fb29-4b2d-baf9-bb0a3b2baa4d"/>
    <ds:schemaRef ds:uri="6bde6c78-b364-4264-a980-924d2977c976"/>
  </ds:schemaRefs>
</ds:datastoreItem>
</file>

<file path=customXml/itemProps4.xml><?xml version="1.0" encoding="utf-8"?>
<ds:datastoreItem xmlns:ds="http://schemas.openxmlformats.org/officeDocument/2006/customXml" ds:itemID="{1888A51B-1E50-4F4E-8F6E-CF2D4CB262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Iga Przytuła</lastModifiedBy>
  <revision>24</revision>
  <dcterms:created xsi:type="dcterms:W3CDTF">2026-03-23T12:19:00.0000000Z</dcterms:created>
  <dcterms:modified xsi:type="dcterms:W3CDTF">2026-03-24T10:43:36.5540953Z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0x010100266A672A78E7224CAE599A5BD2EEFD91</vt:lpwstr>
  </property>
  <property fmtid="{D5CDD505-2E9C-101B-9397-08002B2CF9AE}" pid="3" name="MediaServiceImageTags">
    <vt:lpwstr/>
  </property>
  <property fmtid="{D5CDD505-2E9C-101B-9397-08002B2CF9AE}" pid="4" name="GrammarlyDocumentId">
    <vt:lpwstr>a3cb7b26-1430-4eea-aa8b-c11b451fd601</vt:lpwstr>
  </property>
</Properties>
</file>